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Miami</w:t>
      </w:r>
      <w:r>
        <w:t xml:space="preserve"> </w:t>
      </w:r>
      <w:r>
        <w:t xml:space="preserve">Perspective</w:t>
      </w:r>
    </w:p>
    <w:bookmarkStart w:id="25" w:name="X5f10492350c06a3215b201724c7aa85caf0c3e9"/>
    <w:p>
      <w:pPr>
        <w:pStyle w:val="Heading1"/>
      </w:pPr>
      <w:r>
        <w:t xml:space="preserve">A Reflection on the Orthodontist Experience in United States Miami</w:t>
      </w:r>
    </w:p>
    <w:p>
      <w:pPr>
        <w:pStyle w:val="FirstParagraph"/>
      </w:pPr>
      <w:r>
        <w:t xml:space="preserve">The landscape of dental healthcare is vast and varied, but few regions exemplify the intersection of aesthetic ambition, cultural diversity, and medical innovation quite like</w:t>
      </w:r>
      <w:r>
        <w:t xml:space="preserve"> </w:t>
      </w:r>
      <w:r>
        <w:rPr>
          <w:bCs/>
          <w:b/>
        </w:rPr>
        <w:t xml:space="preserve">Miami</w:t>
      </w:r>
      <w:r>
        <w:t xml:space="preserve">, Florida. As a resident or visitor within this vibrant hub of the</w:t>
      </w:r>
      <w:r>
        <w:t xml:space="preserve"> </w:t>
      </w:r>
      <w:r>
        <w:rPr>
          <w:bCs/>
          <w:b/>
        </w:rPr>
        <w:t xml:space="preserve">United States</w:t>
      </w:r>
      <w:r>
        <w:t xml:space="preserve">, one quickly realizes that the role of an</w:t>
      </w:r>
      <w:r>
        <w:t xml:space="preserve"> </w:t>
      </w:r>
      <w:r>
        <w:rPr>
          <w:bCs/>
          <w:b/>
        </w:rPr>
        <w:t xml:space="preserve">Orthodontist</w:t>
      </w:r>
      <w:r>
        <w:t xml:space="preserve"> </w:t>
      </w:r>
      <w:r>
        <w:t xml:space="preserve">extends far beyond simple teeth straightening. It is a profession deeply embedded in the social fabric, reflecting local values about appearance, confidence, and health. This reflection paper explores my observations and thoughts regarding the practice of orthodontics in this unique geographic context.</w:t>
      </w:r>
    </w:p>
    <w:bookmarkStart w:id="20" w:name="X57d320f7d6870ac8471aa5c53b5458c767fc2cb"/>
    <w:p>
      <w:pPr>
        <w:pStyle w:val="Heading2"/>
      </w:pPr>
      <w:r>
        <w:t xml:space="preserve">The Intersection of Aesthetics and Health</w:t>
      </w:r>
    </w:p>
    <w:p>
      <w:pPr>
        <w:pStyle w:val="FirstParagraph"/>
      </w:pPr>
      <w:r>
        <w:t xml:space="preserve">Miami is often described as a city where image matters. From South Beach to Coral Gables, there is a palpable cultural emphasis on presentation and wellness. In such an environment, the demand for high-quality orthodontic care is immense. However, reflecting on this phenomenon reveals a complex dynamic. The</w:t>
      </w:r>
      <w:r>
        <w:t xml:space="preserve"> </w:t>
      </w:r>
      <w:r>
        <w:rPr>
          <w:bCs/>
          <w:b/>
        </w:rPr>
        <w:t xml:space="preserve">Orthodontist</w:t>
      </w:r>
      <w:r>
        <w:t xml:space="preserve"> </w:t>
      </w:r>
      <w:r>
        <w:t xml:space="preserve">in Miami is not merely correcting malocclusions; they are often facilitators of self-esteem and professional confidence.</w:t>
      </w:r>
    </w:p>
    <w:p>
      <w:pPr>
        <w:pStyle w:val="BodyText"/>
      </w:pPr>
      <w:r>
        <w:t xml:space="preserve">In my observations, patients in this region frequently seek orthodontic treatment not just for functional reasons—such as improved chewing or reduced jaw pain—but also to achieve the "Hollywood smile" aesthetic that is so prevalent in media and local culture. This highlights a significant aspect of the modern</w:t>
      </w:r>
      <w:r>
        <w:t xml:space="preserve"> </w:t>
      </w:r>
      <w:r>
        <w:rPr>
          <w:bCs/>
          <w:b/>
        </w:rPr>
        <w:t xml:space="preserve">United States</w:t>
      </w:r>
      <w:r>
        <w:t xml:space="preserve"> </w:t>
      </w:r>
      <w:r>
        <w:t xml:space="preserve">healthcare system: the blurring line between cosmetic enhancement and medical necessity. While this can lead to incredible transformative results, it also places a unique responsibility on the</w:t>
      </w:r>
      <w:r>
        <w:t xml:space="preserve"> </w:t>
      </w:r>
      <w:r>
        <w:rPr>
          <w:bCs/>
          <w:b/>
        </w:rPr>
        <w:t xml:space="preserve">Orthodontist</w:t>
      </w:r>
      <w:r>
        <w:t xml:space="preserve"> </w:t>
      </w:r>
      <w:r>
        <w:t xml:space="preserve">to ensure that patient expectations are realistic and grounded in biological health.</w:t>
      </w:r>
    </w:p>
    <w:bookmarkEnd w:id="20"/>
    <w:bookmarkStart w:id="21" w:name="cultural-diversity-and-tailored-care"/>
    <w:p>
      <w:pPr>
        <w:pStyle w:val="Heading2"/>
      </w:pPr>
      <w:r>
        <w:t xml:space="preserve">Cultural Diversity and Tailored Care</w:t>
      </w:r>
    </w:p>
    <w:p>
      <w:pPr>
        <w:pStyle w:val="FirstParagraph"/>
      </w:pPr>
      <w:r>
        <w:t xml:space="preserve">Miami is perhaps one of the most culturally diverse cities in the</w:t>
      </w:r>
      <w:r>
        <w:t xml:space="preserve"> </w:t>
      </w:r>
      <w:r>
        <w:rPr>
          <w:bCs/>
          <w:b/>
        </w:rPr>
        <w:t xml:space="preserve">United States</w:t>
      </w:r>
      <w:r>
        <w:t xml:space="preserve">, serving as a gateway between North America, South America, and the Caribbean. Consequently, an</w:t>
      </w:r>
      <w:r>
        <w:t xml:space="preserve"> </w:t>
      </w:r>
      <w:r>
        <w:rPr>
          <w:bCs/>
          <w:b/>
        </w:rPr>
        <w:t xml:space="preserve">Orthodontist</w:t>
      </w:r>
      <w:r>
        <w:t xml:space="preserve"> </w:t>
      </w:r>
      <w:r>
        <w:t xml:space="preserve">practicing here must possess a high degree of cultural competence. The patient base includes Cuban Americans who may have specific familial dental histories affecting their orthodontic needs; Haitian immigrants navigating language barriers; and tourists from Europe seeking affordable yet high-quality care during their vacations.</w:t>
      </w:r>
    </w:p>
    <w:p>
      <w:pPr>
        <w:pStyle w:val="BodyText"/>
      </w:pPr>
      <w:r>
        <w:rPr>
          <w:bCs/>
          <w:b/>
        </w:rPr>
        <w:t xml:space="preserve">Key Insight:</w:t>
      </w:r>
      <w:r>
        <w:t xml:space="preserve"> </w:t>
      </w:r>
      <w:r>
        <w:t xml:space="preserve">Effective communication in an</w:t>
      </w:r>
      <w:r>
        <w:t xml:space="preserve"> </w:t>
      </w:r>
      <w:r>
        <w:rPr>
          <w:bCs/>
          <w:b/>
        </w:rPr>
        <w:t xml:space="preserve">Orthodontist</w:t>
      </w:r>
      <w:r>
        <w:t xml:space="preserve">'s office in Miami often requires multilingual staff or translators. The ability to connect with a patient on a cultural level can significantly impact treatment compliance and overall satisfaction.</w:t>
      </w:r>
    </w:p>
    <w:p>
      <w:pPr>
        <w:pStyle w:val="BodyText"/>
      </w:pPr>
      <w:r>
        <w:t xml:space="preserve">This diversity enriches the professional experience of the</w:t>
      </w:r>
      <w:r>
        <w:t xml:space="preserve"> </w:t>
      </w:r>
      <w:r>
        <w:rPr>
          <w:bCs/>
          <w:b/>
        </w:rPr>
        <w:t xml:space="preserve">Orthodontist</w:t>
      </w:r>
      <w:r>
        <w:t xml:space="preserve">. It forces practitioners to adapt their educational materials, payment plans, and communication styles to suit a global clientele. For instance, understanding the varying attitudes toward dental insurance across different Latin American countries allows Miami-based specialists to offer flexible financing options that resonate with international patients.</w:t>
      </w:r>
    </w:p>
    <w:bookmarkEnd w:id="21"/>
    <w:bookmarkStart w:id="22" w:name="Xe291d340377c213cb366e80f84901105b7fa3ac"/>
    <w:p>
      <w:pPr>
        <w:pStyle w:val="Heading2"/>
      </w:pPr>
      <w:r>
        <w:t xml:space="preserve">The Climate Factor: Lifestyle Considerations</w:t>
      </w:r>
    </w:p>
    <w:p>
      <w:pPr>
        <w:pStyle w:val="FirstParagraph"/>
      </w:pPr>
      <w:r>
        <w:t xml:space="preserve">One cannot reflect on orthodontics in Miami without acknowledging the climate. The heat and humidity, while pleasant for beach lovers, present specific challenges for orthodontic patients. The prevalence of cold drinks and ice cream—a staple of Florida summer culture—can affect those with braces or aligners who must avoid certain foods to prevent damage to their appliances.</w:t>
      </w:r>
    </w:p>
    <w:p>
      <w:pPr>
        <w:pStyle w:val="BodyText"/>
      </w:pPr>
      <w:r>
        <w:t xml:space="preserve">Furthermore, the active lifestyle associated with Miami—water sports, outdoor dining, and social events—means that patients are often conscious of their appearance in high-visibility situations. This has driven the popularity of clear aligner therapies over traditional metal braces among adults in this region. The</w:t>
      </w:r>
      <w:r>
        <w:t xml:space="preserve"> </w:t>
      </w:r>
      <w:r>
        <w:rPr>
          <w:bCs/>
          <w:b/>
        </w:rPr>
        <w:t xml:space="preserve">Orthodontist</w:t>
      </w:r>
      <w:r>
        <w:t xml:space="preserve"> </w:t>
      </w:r>
      <w:r>
        <w:t xml:space="preserve">must be well-versed in these modern technologies to meet the aesthetic demands of a clientele that values discretion and convenience.</w:t>
      </w:r>
    </w:p>
    <w:bookmarkEnd w:id="22"/>
    <w:bookmarkStart w:id="23" w:name="economic-realities-and-accessibility"/>
    <w:p>
      <w:pPr>
        <w:pStyle w:val="Heading2"/>
      </w:pPr>
      <w:r>
        <w:t xml:space="preserve">Economic Realities and Accessibility</w:t>
      </w:r>
    </w:p>
    <w:p>
      <w:pPr>
        <w:pStyle w:val="FirstParagraph"/>
      </w:pPr>
      <w:r>
        <w:t xml:space="preserve">Living in one of the most expensive cities in the</w:t>
      </w:r>
      <w:r>
        <w:t xml:space="preserve"> </w:t>
      </w:r>
      <w:r>
        <w:rPr>
          <w:bCs/>
          <w:b/>
        </w:rPr>
        <w:t xml:space="preserve">United States</w:t>
      </w:r>
      <w:r>
        <w:t xml:space="preserve">, Miami presents economic hurdles for many residents. Orthodontic treatment is often not fully covered by insurance, making it a significant financial investment. Reflecting on this, I have noted that successful practices in this area are those that prioritize transparency and accessibility.</w:t>
      </w:r>
    </w:p>
    <w:p>
      <w:pPr>
        <w:pStyle w:val="BodyText"/>
      </w:pPr>
      <w:r>
        <w:t xml:space="preserve">Innovation in pricing models is crucial here. Many</w:t>
      </w:r>
      <w:r>
        <w:t xml:space="preserve"> </w:t>
      </w:r>
      <w:r>
        <w:rPr>
          <w:bCs/>
          <w:b/>
        </w:rPr>
        <w:t xml:space="preserve">Orthodontist</w:t>
      </w:r>
      <w:r>
        <w:t xml:space="preserve"> </w:t>
      </w:r>
      <w:r>
        <w:t xml:space="preserve">offices offer sliding scale fees or partnerships with local credit unions to make treatment more accessible to middle-income families who might otherwise delay necessary care until it becomes a painful emergency. This aspect of healthcare ethics is vital; the goal should always be health promotion, not just profit generation.</w:t>
      </w:r>
    </w:p>
    <w:bookmarkEnd w:id="23"/>
    <w:bookmarkStart w:id="24" w:name="conclusion"/>
    <w:p>
      <w:pPr>
        <w:pStyle w:val="Heading2"/>
      </w:pPr>
      <w:r>
        <w:t xml:space="preserve">Conclusion</w:t>
      </w:r>
    </w:p>
    <w:p>
      <w:pPr>
        <w:pStyle w:val="FirstParagraph"/>
      </w:pPr>
      <w:r>
        <w:t xml:space="preserve">In conclusion, reflecting on the role of the</w:t>
      </w:r>
      <w:r>
        <w:t xml:space="preserve"> </w:t>
      </w:r>
      <w:r>
        <w:rPr>
          <w:bCs/>
          <w:b/>
        </w:rPr>
        <w:t xml:space="preserve">Orthodontist</w:t>
      </w:r>
      <w:r>
        <w:t xml:space="preserve"> </w:t>
      </w:r>
      <w:r>
        <w:t xml:space="preserve">in Miami provides a microcosm of broader trends in American healthcare. It is a field where aesthetics meet anatomy, where cultural diversity dictates communication styles, and where economic realities challenge ethical practice. Miami’s unique position as a tropical hub in the</w:t>
      </w:r>
      <w:r>
        <w:t xml:space="preserve"> </w:t>
      </w:r>
      <w:r>
        <w:rPr>
          <w:bCs/>
          <w:b/>
        </w:rPr>
        <w:t xml:space="preserve">United States</w:t>
      </w:r>
      <w:r>
        <w:t xml:space="preserve"> </w:t>
      </w:r>
      <w:r>
        <w:t xml:space="preserve">creates a distinct environment for orthodontic care—one that is demanding, dynamic, and deeply rewarding.</w:t>
      </w:r>
    </w:p>
    <w:p>
      <w:pPr>
        <w:pStyle w:val="BodyText"/>
      </w:pPr>
      <w:r>
        <w:t xml:space="preserve">For anyone considering treatment or entering the profession in this region, it is essential to recognize that an</w:t>
      </w:r>
      <w:r>
        <w:t xml:space="preserve"> </w:t>
      </w:r>
      <w:r>
        <w:rPr>
          <w:bCs/>
          <w:b/>
        </w:rPr>
        <w:t xml:space="preserve">Orthodontist</w:t>
      </w:r>
      <w:r>
        <w:t xml:space="preserve">s role extends beyond clinical skill. It requires empathy, cultural awareness, and a commitment to improving not just smiles, but lives. As Miami continues to grow and evolve, so too will the standards of care expected by its residents and visitors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Orthodontic Care in the United States: A Miami Perspective</dc:title>
  <dc:creator/>
  <dc:language>en</dc:language>
  <cp:keywords/>
  <dcterms:created xsi:type="dcterms:W3CDTF">2026-07-29T15:10:35Z</dcterms:created>
  <dcterms:modified xsi:type="dcterms:W3CDTF">2026-07-29T15:10:35Z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