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Dhaka,</w:t>
      </w:r>
      <w:r>
        <w:t xml:space="preserve"> </w:t>
      </w:r>
      <w:r>
        <w:t xml:space="preserve">Bangladesh</w:t>
      </w:r>
    </w:p>
    <w:bookmarkStart w:id="26" w:name="Xdd0b282d150aef0ba66f3c300848a96e5646860"/>
    <w:p>
      <w:pPr>
        <w:pStyle w:val="Heading1"/>
      </w:pPr>
      <w:r>
        <w:t xml:space="preserve">A Critical Reflection on the Emergence of Emergency Medical Services in Dhaka</w:t>
      </w:r>
    </w:p>
    <w:p>
      <w:pPr>
        <w:pStyle w:val="FirstParagraph"/>
      </w:pPr>
      <w:r>
        <w:t xml:space="preserve">Date: October 26, 2023 | Subject: Healthcare Systems Development</w:t>
      </w:r>
      <w:r>
        <w:br/>
      </w:r>
      <w:r>
        <w:t xml:space="preserve">Keywords: Paramedic, Bangladesh Dhaka, Emergency Medicine, Public Health</w:t>
      </w:r>
    </w:p>
    <w:p>
      <w:pPr>
        <w:pStyle w:val="BodyText"/>
      </w:pPr>
      <w:r>
        <w:t xml:space="preserve">The urban landscape of Bangladesh Dhaka is a study in contrasts. It is a city that breathes with an intensity rarely found elsewhere in the world—a metropolis where ancient traditions collide with rapid modernization, where narrow alleys choke alongside wide boulevards, and where life hangs by a thread every minute. In this volatile environment, the concept of emergency medicine is not merely a medical specialty; it is a lifeline. However, for decades, this lifeline was frayed, inconsistent, and often non-existent. This reflection paper explores my evolving understanding of the critical role of the</w:t>
      </w:r>
      <w:r>
        <w:t xml:space="preserve"> </w:t>
      </w:r>
      <w:r>
        <w:rPr>
          <w:bCs/>
          <w:b/>
        </w:rPr>
        <w:t xml:space="preserve">Paramedic</w:t>
      </w:r>
      <w:r>
        <w:t xml:space="preserve"> </w:t>
      </w:r>
      <w:r>
        <w:t xml:space="preserve">within the specific context of</w:t>
      </w:r>
      <w:r>
        <w:t xml:space="preserve"> </w:t>
      </w:r>
      <w:r>
        <w:rPr>
          <w:bCs/>
          <w:b/>
        </w:rPr>
        <w:t xml:space="preserve">Bangladesh Dhaka</w:t>
      </w:r>
      <w:r>
        <w:t xml:space="preserve">, analyzing how professionalization in pre-hospital care is reshaping public health outcomes.</w:t>
      </w:r>
    </w:p>
    <w:bookmarkStart w:id="20" w:name="the-chaos-and-the-need-for-order"/>
    <w:p>
      <w:pPr>
        <w:pStyle w:val="Heading2"/>
      </w:pPr>
      <w:r>
        <w:t xml:space="preserve">The Chaos and the Need for Order</w:t>
      </w:r>
    </w:p>
    <w:p>
      <w:pPr>
        <w:pStyle w:val="FirstParagraph"/>
      </w:pPr>
      <w:r>
        <w:t xml:space="preserve">To understand the necessity of a structured paramedic service, one must first confront the reality of emergency response in Bangladesh Dhaka. Historically, when a medical crisis occurred—be it a road traffic accident, which is alarmingly frequent given the density of motorbikes and buses—the public relied on ad-hoc solutions. Passersby would attempt to move victims onto rickshaws or cycle-rickshaws, often causing further injury due to lack of immobilization techniques. Others might call private taxis or rely on volunteer groups that, while well-intentioned, lacked medical training and standardized equipment.</w:t>
      </w:r>
    </w:p>
    <w:p>
      <w:pPr>
        <w:pStyle w:val="BodyText"/>
      </w:pPr>
      <w:r>
        <w:t xml:space="preserve">I remember my first exposure to this system during a field observation in the Mirpur district. The scene was chaotic: sirens wailed without purpose because there were no dedicated emergency vehicles navigating the gridlock effectively. Bystanders were shouting directions, but no one knew how to manage airway obstruction or control severe hemorrhaging. It became painfully clear that the gap between injury and hospital arrival was not just a matter of distance, but of competence. This is where the role of the</w:t>
      </w:r>
      <w:r>
        <w:t xml:space="preserve"> </w:t>
      </w:r>
      <w:r>
        <w:rPr>
          <w:bCs/>
          <w:b/>
        </w:rPr>
        <w:t xml:space="preserve">Paramedic</w:t>
      </w:r>
      <w:r>
        <w:t xml:space="preserve"> </w:t>
      </w:r>
      <w:r>
        <w:t xml:space="preserve">transcends simple transportation; they are mobile intensive care units who bridge that deadly gap.</w:t>
      </w:r>
    </w:p>
    <w:bookmarkEnd w:id="20"/>
    <w:bookmarkStart w:id="21" w:name="the-professionalization-of-care"/>
    <w:p>
      <w:pPr>
        <w:pStyle w:val="Heading2"/>
      </w:pPr>
      <w:r>
        <w:t xml:space="preserve">The Professionalization of Care</w:t>
      </w:r>
    </w:p>
    <w:p>
      <w:pPr>
        <w:pStyle w:val="FirstParagraph"/>
      </w:pPr>
      <w:r>
        <w:t xml:space="preserve">In recent years, the government and various NGOs have begun to recognize this gap. The introduction of standardized emergency medical services (EMS), such as the 999 service in Bangladesh Dhaka, has marked a turning point. However, technology alone does not save lives; people do. The training of a</w:t>
      </w:r>
      <w:r>
        <w:t xml:space="preserve"> </w:t>
      </w:r>
      <w:r>
        <w:rPr>
          <w:bCs/>
          <w:b/>
        </w:rPr>
        <w:t xml:space="preserve">Paramedic</w:t>
      </w:r>
      <w:r>
        <w:t xml:space="preserve"> </w:t>
      </w:r>
      <w:r>
        <w:t xml:space="preserve">is rigorous, requiring proficiency in trauma care, cardiac life support, pediatric emergencies, and basic pharmacology.</w:t>
      </w:r>
    </w:p>
    <w:p>
      <w:pPr>
        <w:pStyle w:val="BodyText"/>
      </w:pPr>
      <w:r>
        <w:t xml:space="preserve">Reflecting on this transition, I am struck by the cultural shift required to accept professional EMS personnel. In many parts of Bangladesh Dhaka, there is initially skepticism toward strangers arriving at accident sites with official badges. Overcoming this barrier requires trust-building. A</w:t>
      </w:r>
      <w:r>
        <w:t xml:space="preserve"> </w:t>
      </w:r>
      <w:r>
        <w:rPr>
          <w:bCs/>
          <w:b/>
        </w:rPr>
        <w:t xml:space="preserve">Paramedic</w:t>
      </w:r>
      <w:r>
        <w:t xml:space="preserve"> </w:t>
      </w:r>
      <w:r>
        <w:t xml:space="preserve">is not just a clinician but also a communicator and a stabilizer of public panic. I have observed how the calm demeanor of trained paramedics can de-escalate chaotic scenes, allowing for efficient triage when multiple victims are involved. This human element is as critical as the oxygen tanks or spinal boards they carry.</w:t>
      </w:r>
    </w:p>
    <w:bookmarkEnd w:id="21"/>
    <w:bookmarkStart w:id="22" w:name="challenges-specific-to-the-dhaka-context"/>
    <w:p>
      <w:pPr>
        <w:pStyle w:val="Heading2"/>
      </w:pPr>
      <w:r>
        <w:t xml:space="preserve">Challenges Specific to the Dhaka Context</w:t>
      </w:r>
    </w:p>
    <w:p>
      <w:pPr>
        <w:pStyle w:val="FirstParagraph"/>
      </w:pPr>
      <w:r>
        <w:t xml:space="preserve">While the ideal model of paramedic care is universal, its implementation in Bangladesh Dhaka faces unique hurdles. The most obvious challenge is infrastructure. The narrow, congested streets of older parts of Dhaka are often impassable for standard ambulances. I have witnessed scenarios where a</w:t>
      </w:r>
      <w:r>
        <w:t xml:space="preserve"> </w:t>
      </w:r>
      <w:r>
        <w:rPr>
          <w:bCs/>
          <w:b/>
        </w:rPr>
        <w:t xml:space="preserve">Paramedic</w:t>
      </w:r>
      <w:r>
        <w:t xml:space="preserve"> </w:t>
      </w:r>
      <w:r>
        <w:t xml:space="preserve">has to disembark from their vehicle and navigate through foot traffic to reach a patient, delaying care significantly. This highlights the need for specialized vehicles, such as smaller motorcycles equipped with medical gear or boats for areas prone to flooding.</w:t>
      </w:r>
    </w:p>
    <w:p>
      <w:pPr>
        <w:pStyle w:val="BodyText"/>
      </w:pPr>
      <w:r>
        <w:t xml:space="preserve">Furthermore, there is the issue of legal and ethical frameworks. In many western contexts, Good Samaritan laws protect those who assist in emergencies. In Bangladesh Dhaka, fear of harassment or false accusations can deter bystanders from helping until official help arrives. Therefore, the</w:t>
      </w:r>
      <w:r>
        <w:t xml:space="preserve"> </w:t>
      </w:r>
      <w:r>
        <w:rPr>
          <w:bCs/>
          <w:b/>
        </w:rPr>
        <w:t xml:space="preserve">Paramedic</w:t>
      </w:r>
      <w:r>
        <w:t xml:space="preserve"> </w:t>
      </w:r>
      <w:r>
        <w:t xml:space="preserve">must often work in isolation for longer periods than their counterparts elsewhere. They bear the psychological weight of being the sole authority on scene, making split-second decisions with limited resources.</w:t>
      </w:r>
    </w:p>
    <w:bookmarkEnd w:id="22"/>
    <w:bookmarkStart w:id="23" w:name="the-socio-economic-impact"/>
    <w:p>
      <w:pPr>
        <w:pStyle w:val="Heading2"/>
      </w:pPr>
      <w:r>
        <w:t xml:space="preserve">The Socio-Economic Impact</w:t>
      </w:r>
    </w:p>
    <w:p>
      <w:pPr>
        <w:pStyle w:val="FirstParagraph"/>
      </w:pPr>
      <w:r>
        <w:t xml:space="preserve">Beyond immediate survival, the presence of a robust paramedic service in Bangladesh Dhaka has broader socio-economic implications. Road traffic injuries are a leading cause of economic loss in developing nations due to the loss of productive workforce members. By reducing mortality and morbidity rates through rapid, professional intervention by</w:t>
      </w:r>
      <w:r>
        <w:t xml:space="preserve"> </w:t>
      </w:r>
      <w:r>
        <w:rPr>
          <w:bCs/>
          <w:b/>
        </w:rPr>
        <w:t xml:space="preserve">Paramedics</w:t>
      </w:r>
      <w:r>
        <w:t xml:space="preserve">, the healthcare system saves money that would otherwise be spent on prolonged hospitalizations or disability care.</w:t>
      </w:r>
    </w:p>
    <w:p>
      <w:pPr>
        <w:pStyle w:val="BodyText"/>
      </w:pPr>
      <w:r>
        <w:t xml:space="preserve">Moreover, there is an equity issue at play. In Bangladesh Dhaka, access to private hospitals is often determined by wealth. Public hospitals are overcrowded and under-resourced. A well-funded public EMS system ensures that a rickshaw puller has the same chance of survival as a corporate executive in the event of an accident. This democratization of emergency care is a profound moral imperative that I have come to deeply respect.</w:t>
      </w:r>
    </w:p>
    <w:bookmarkEnd w:id="23"/>
    <w:bookmarkStart w:id="24" w:name="personal-growth-and-future-outlook"/>
    <w:p>
      <w:pPr>
        <w:pStyle w:val="Heading2"/>
      </w:pPr>
      <w:r>
        <w:t xml:space="preserve">Personal Growth and Future Outlook</w:t>
      </w:r>
    </w:p>
    <w:p>
      <w:pPr>
        <w:pStyle w:val="FirstParagraph"/>
      </w:pPr>
      <w:r>
        <w:t xml:space="preserve">Writing this reflection paper has forced me to confront my own biases regarding healthcare delivery in developing nations. I initially viewed the lack of resources as a deficit, but observing the resilience and dedication of emerging paramedic teams in Bangladesh Dhaka has reshaped my perspective. It is not just about importing western models; it is about adapting them to local realities.</w:t>
      </w:r>
    </w:p>
    <w:p>
      <w:pPr>
        <w:pStyle w:val="BodyText"/>
      </w:pPr>
      <w:r>
        <w:t xml:space="preserve">The future of EMS in Bangladesh Dhaka depends on continued investment in education, regulation, and public awareness. We need more accredited training centers for</w:t>
      </w:r>
      <w:r>
        <w:t xml:space="preserve"> </w:t>
      </w:r>
      <w:r>
        <w:rPr>
          <w:bCs/>
          <w:b/>
        </w:rPr>
        <w:t xml:space="preserve">Paramedics</w:t>
      </w:r>
      <w:r>
        <w:t xml:space="preserve">, standardized protocols that reflect local disease burdens (such as snake bites or heat stroke), and a societal shift that views emergency services as a fundamental right rather than a luxury.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Paramedic</w:t>
      </w:r>
      <w:r>
        <w:t xml:space="preserve"> </w:t>
      </w:r>
      <w:r>
        <w:t xml:space="preserve">in Bangladesh Dhaka is evolving from an undefined concept into a vital pillar of public health. They are the first responders in one of the most challenging urban environments on earth. Their work requires not only clinical excellence but also cultural sensitivity, physical endurance, and psychological resilience. As I continue to study emergency medical systems, I am convinced that strengthening this profession is key to building a safer, more resilient society in Bangladesh Dhaka. The journey is far from over, but the path forward is becoming clearer with every ambulance siren that cuts through the noise of the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Paramedic in Dhaka, Bangladesh</dc:title>
  <dc:creator/>
  <dc:language>en</dc:language>
  <cp:keywords/>
  <dcterms:created xsi:type="dcterms:W3CDTF">2026-07-29T21:07:06Z</dcterms:created>
  <dcterms:modified xsi:type="dcterms:W3CDTF">2026-07-29T21:07:06Z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