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Canada</w:t>
      </w:r>
      <w:r>
        <w:t xml:space="preserve"> </w:t>
      </w:r>
      <w:r>
        <w:t xml:space="preserve">Montreal</w:t>
      </w:r>
    </w:p>
    <w:bookmarkStart w:id="26" w:name="Xfd2a3088c401cea99501a7692dd2cd8037bdadb"/>
    <w:p>
      <w:pPr>
        <w:pStyle w:val="Heading1"/>
      </w:pPr>
      <w:r>
        <w:t xml:space="preserve">Reflection Paper on the Paramedic Profession in Canada Montreal</w:t>
      </w:r>
    </w:p>
    <w:p>
      <w:r>
        <w:pict>
          <v:rect style="width:0;height:1.5pt" o:hralign="center" o:hrstd="t" o:hr="t"/>
        </w:pict>
      </w:r>
    </w:p>
    <w:p>
      <w:pPr>
        <w:pStyle w:val="FirstParagraph"/>
      </w:pPr>
      <w:r>
        <w:t xml:space="preserve">The role of the paramedic is one that commands immediate respect, yet it is frequently misunderstood by the general public as merely a mode of transportation for patients to emergency departments. As I reflect upon my journey and observations within the healthcare sector, particularly focusing on the specific context of</w:t>
      </w:r>
      <w:r>
        <w:t xml:space="preserve"> </w:t>
      </w:r>
      <w:r>
        <w:rPr>
          <w:bCs/>
          <w:b/>
        </w:rPr>
        <w:t xml:space="preserve">Canada Montreal</w:t>
      </w:r>
      <w:r>
        <w:t xml:space="preserve">, it becomes evident that being a</w:t>
      </w:r>
      <w:r>
        <w:t xml:space="preserve"> </w:t>
      </w:r>
      <w:r>
        <w:rPr>
          <w:bCs/>
          <w:b/>
        </w:rPr>
        <w:t xml:space="preserve">Paramedic</w:t>
      </w:r>
      <w:r>
        <w:t xml:space="preserve"> </w:t>
      </w:r>
      <w:r>
        <w:t xml:space="preserve">is a multidimensional profession that requires advanced clinical judgment, emotional resilience, cultural competency, and technical expertise. This reflection paper explores these dimensions through the lens of practice in one of North America’s most unique urban centers.</w:t>
      </w:r>
    </w:p>
    <w:bookmarkStart w:id="20" w:name="X8418c0f7c8f7286d7691f37e7bb57e094d1fd8a"/>
    <w:p>
      <w:pPr>
        <w:pStyle w:val="Heading2"/>
      </w:pPr>
      <w:r>
        <w:t xml:space="preserve">The Unique Landscape of Pre-Hospital Care in Canada Montreal</w:t>
      </w:r>
    </w:p>
    <w:p>
      <w:pPr>
        <w:pStyle w:val="FirstParagraph"/>
      </w:pPr>
      <w:r>
        <w:t xml:space="preserve">To understand the life of a</w:t>
      </w:r>
      <w:r>
        <w:t xml:space="preserve"> </w:t>
      </w:r>
      <w:r>
        <w:rPr>
          <w:bCs/>
          <w:b/>
        </w:rPr>
        <w:t xml:space="preserve">Paramedic</w:t>
      </w:r>
      <w:r>
        <w:t xml:space="preserve"> </w:t>
      </w:r>
      <w:r>
        <w:t xml:space="preserve">in this region, one must first appreciate the complex socio-demographic fabric of</w:t>
      </w:r>
      <w:r>
        <w:t xml:space="preserve"> </w:t>
      </w:r>
      <w:r>
        <w:rPr>
          <w:bCs/>
          <w:b/>
        </w:rPr>
        <w:t xml:space="preserve">Canada Montreal</w:t>
      </w:r>
      <w:r>
        <w:t xml:space="preserve">. Unlike many other cities in North America, Montreal operates within a distinct linguistic and cultural framework. The necessity for bilingualism is not just a regulatory requirement set by the Ministère de la Santé et des Services sociaux (MSSS) but a fundamental tool for patient care. A</w:t>
      </w:r>
      <w:r>
        <w:t xml:space="preserve"> </w:t>
      </w:r>
      <w:r>
        <w:rPr>
          <w:bCs/>
          <w:b/>
        </w:rPr>
        <w:t xml:space="preserve">Paramedic</w:t>
      </w:r>
      <w:r>
        <w:t xml:space="preserve"> </w:t>
      </w:r>
      <w:r>
        <w:t xml:space="preserve">must be able to communicate nuanced symptoms in both English and French, often navigating between these languages within the same call. This linguistic duality adds a layer of cognitive load to every interaction, requiring the</w:t>
      </w:r>
      <w:r>
        <w:t xml:space="preserve"> </w:t>
      </w:r>
      <w:r>
        <w:rPr>
          <w:bCs/>
          <w:b/>
        </w:rPr>
        <w:t xml:space="preserve">Paramedic</w:t>
      </w:r>
      <w:r>
        <w:t xml:space="preserve"> </w:t>
      </w:r>
      <w:r>
        <w:t xml:space="preserve">to remain sharp and adaptable.</w:t>
      </w:r>
    </w:p>
    <w:p>
      <w:pPr>
        <w:pStyle w:val="BodyText"/>
      </w:pPr>
      <w:r>
        <w:t xml:space="preserve">Canada Montreal present significant challenges. The harsh winters can lead to increased incidents of hypothermia, cardiac events due to physical exertion from shoveling snow, and traffic hazards that delay response times. Conversely, the summers bring their own set of public health issues related to heatwaves and outdoor gatherings. For the</w:t>
      </w:r>
      <w:r>
        <w:t xml:space="preserve"> </w:t>
      </w:r>
      <w:r>
        <w:rPr>
          <w:bCs/>
          <w:b/>
        </w:rPr>
        <w:t xml:space="preserve">Paramedic</w:t>
      </w:r>
      <w:r>
        <w:t xml:space="preserve">, these environmental factors mean that preparedness extends beyond medical kits to include situational awareness of how weather impacts public behavior and physiological stress.</w:t>
      </w:r>
    </w:p>
    <w:bookmarkEnd w:id="20"/>
    <w:bookmarkStart w:id="21" w:name="clinical-autonomy-and-advanced-practice"/>
    <w:p>
      <w:pPr>
        <w:pStyle w:val="Heading2"/>
      </w:pPr>
      <w:r>
        <w:t xml:space="preserve">Clinical Autonomy and Advanced Practice</w:t>
      </w:r>
    </w:p>
    <w:p>
      <w:pPr>
        <w:pStyle w:val="FirstParagraph"/>
      </w:pPr>
      <w:r>
        <w:t xml:space="preserve">In many jurisdictions, paramedics operate under strict protocols with limited autonomy. However, in</w:t>
      </w:r>
      <w:r>
        <w:t xml:space="preserve"> </w:t>
      </w:r>
      <w:r>
        <w:rPr>
          <w:bCs/>
          <w:b/>
        </w:rPr>
        <w:t xml:space="preserve">Canada Montreal</w:t>
      </w:r>
      <w:r>
        <w:t xml:space="preserve">, the scope of practice for emergency medical technicians (EMTs) and registered nursing staff within ambulance services is evolving. The modern</w:t>
      </w:r>
      <w:r>
        <w:t xml:space="preserve"> </w:t>
      </w:r>
      <w:r>
        <w:rPr>
          <w:bCs/>
          <w:b/>
        </w:rPr>
        <w:t xml:space="preserve">Paramedic</w:t>
      </w:r>
      <w:r>
        <w:t xml:space="preserve">, particularly those pursuing advanced certifications or working in specialized teams, is increasingly expected to act as a clinician rather than just a technician. This shift requires critical thinking skills that are honed through rigorous continuous education.</w:t>
      </w:r>
    </w:p>
    <w:p>
      <w:pPr>
        <w:pStyle w:val="BodyText"/>
      </w:pPr>
      <w:r>
        <w:t xml:space="preserve">Reflecting on my experiences, I have observed that the ability to make independent decisions in high-pressure situations is the hallmark of an exceptional</w:t>
      </w:r>
      <w:r>
        <w:t xml:space="preserve"> </w:t>
      </w:r>
      <w:r>
        <w:rPr>
          <w:bCs/>
          <w:b/>
        </w:rPr>
        <w:t xml:space="preserve">Paramedic</w:t>
      </w:r>
      <w:r>
        <w:t xml:space="preserve">. Whether assessing stroke symptoms to determine eligibility for thrombolysis or managing complex trauma cases before hospital arrival, these professionals serve as the bridge between community care and advanced medical intervention. The integration of telemedicine support in some systems further empowers the</w:t>
      </w:r>
      <w:r>
        <w:t xml:space="preserve"> </w:t>
      </w:r>
      <w:r>
        <w:rPr>
          <w:bCs/>
          <w:b/>
        </w:rPr>
        <w:t xml:space="preserve">Paramedic</w:t>
      </w:r>
      <w:r>
        <w:t xml:space="preserve">, allowing them to consult with emergency physicians remotely while on scene. This collaboration enhances patient outcomes and underscores the intellectual depth required by the profession.</w:t>
      </w:r>
    </w:p>
    <w:bookmarkEnd w:id="21"/>
    <w:bookmarkStart w:id="22" w:name="X565516c76f6a42ee7faf17ce17edf88bf8394ad"/>
    <w:p>
      <w:pPr>
        <w:pStyle w:val="Heading2"/>
      </w:pPr>
      <w:r>
        <w:t xml:space="preserve">Psychological Resilience and Emotional Intelligence</w:t>
      </w:r>
    </w:p>
    <w:p>
      <w:pPr>
        <w:pStyle w:val="FirstParagraph"/>
      </w:pPr>
      <w:r>
        <w:t xml:space="preserve">No discussion of this profession would be complete without addressing the psychological toll it takes. The</w:t>
      </w:r>
      <w:r>
        <w:t xml:space="preserve"> </w:t>
      </w:r>
      <w:r>
        <w:rPr>
          <w:bCs/>
          <w:b/>
        </w:rPr>
        <w:t xml:space="preserve">Paramedic</w:t>
      </w:r>
      <w:r>
        <w:t xml:space="preserve"> </w:t>
      </w:r>
      <w:r>
        <w:t xml:space="preserve">is often exposed to traumatic events, including severe accidents, violent assaults, and deaths of patients in distress. In a dense urban environment like</w:t>
      </w:r>
      <w:r>
        <w:t xml:space="preserve"> </w:t>
      </w:r>
      <w:r>
        <w:rPr>
          <w:bCs/>
          <w:b/>
        </w:rPr>
        <w:t xml:space="preserve">Canada Montreal</w:t>
      </w:r>
      <w:r>
        <w:t xml:space="preserve">, where social disparities are visible on almost every corner, the frequency of calls involving mental health crises and substance abuse is high. These situations require not only medical stabilization but also profound empathy and de-escalation techniques.</w:t>
      </w:r>
    </w:p>
    <w:p>
      <w:pPr>
        <w:pStyle w:val="BodyText"/>
      </w:pPr>
      <w:r>
        <w:t xml:space="preserve">Reflecting on personal growth, I have learned that emotional intelligence is as crucial as clinical skill. A</w:t>
      </w:r>
      <w:r>
        <w:t xml:space="preserve"> </w:t>
      </w:r>
      <w:r>
        <w:rPr>
          <w:bCs/>
          <w:b/>
        </w:rPr>
        <w:t xml:space="preserve">Paramedic</w:t>
      </w:r>
      <w:r>
        <w:t xml:space="preserve"> </w:t>
      </w:r>
      <w:r>
        <w:t xml:space="preserve">must be able to regulate their own emotions while remaining compassionate toward the patient and their family. This balance prevents burnout, a prevalent issue in the field. The culture of peer support within ambulance crews in</w:t>
      </w:r>
      <w:r>
        <w:t xml:space="preserve"> </w:t>
      </w:r>
      <w:r>
        <w:rPr>
          <w:bCs/>
          <w:b/>
        </w:rPr>
        <w:t xml:space="preserve">Canada Montreal</w:t>
      </w:r>
      <w:r>
        <w:t xml:space="preserve"> </w:t>
      </w:r>
      <w:r>
        <w:t xml:space="preserve">plays a vital role in maintaining mental health, yet there is still significant work to be done destigmatizing psychological help-seeking behaviors among first responders.</w:t>
      </w:r>
    </w:p>
    <w:bookmarkEnd w:id="22"/>
    <w:bookmarkStart w:id="23" w:name="cultural-competency-and-community-trust"/>
    <w:p>
      <w:pPr>
        <w:pStyle w:val="Heading2"/>
      </w:pPr>
      <w:r>
        <w:t xml:space="preserve">Cultural Competency and Community Trust</w:t>
      </w:r>
    </w:p>
    <w:p>
      <w:pPr>
        <w:pStyle w:val="FirstParagraph"/>
      </w:pPr>
      <w:r>
        <w:t xml:space="preserve">Montreal is a city of immense diversity. A</w:t>
      </w:r>
      <w:r>
        <w:t xml:space="preserve"> </w:t>
      </w:r>
      <w:r>
        <w:rPr>
          <w:bCs/>
          <w:b/>
        </w:rPr>
        <w:t xml:space="preserve">Paramedic</w:t>
      </w:r>
      <w:r>
        <w:t xml:space="preserve"> </w:t>
      </w:r>
      <w:r>
        <w:t xml:space="preserve">serves communities that include long-standing residents, new immigrants, indigenous populations, and tourists. Cultural competency is therefore not optional; it is essential for effective care. Misunderstandings can arise from cultural differences in expressing pain, modesty concerns during examinations, or varying beliefs about illness and death.</w:t>
      </w:r>
    </w:p>
    <w:p>
      <w:pPr>
        <w:pStyle w:val="BodyText"/>
      </w:pPr>
      <w:r>
        <w:t xml:space="preserve">For instance, when treating patients from different cultural backgrounds in</w:t>
      </w:r>
      <w:r>
        <w:t xml:space="preserve"> </w:t>
      </w:r>
      <w:r>
        <w:rPr>
          <w:bCs/>
          <w:b/>
        </w:rPr>
        <w:t xml:space="preserve">Canada Montreal</w:t>
      </w:r>
      <w:r>
        <w:t xml:space="preserve">, a</w:t>
      </w:r>
      <w:r>
        <w:t xml:space="preserve"> </w:t>
      </w:r>
      <w:r>
        <w:rPr>
          <w:bCs/>
          <w:b/>
        </w:rPr>
        <w:t xml:space="preserve">Paramedic</w:t>
      </w:r>
      <w:r>
        <w:t xml:space="preserve"> </w:t>
      </w:r>
      <w:r>
        <w:t xml:space="preserve">must be sensitive to religious practices that might affect treatment options or end-of-life care. Building trust within these communities ensures that individuals seek help early and cooperate with emergency services. Reflection on past interactions highlights moments where patience and cultural respect turned potentially volatile situations into collaborative efforts for patient well-being.</w:t>
      </w:r>
    </w:p>
    <w:bookmarkEnd w:id="23"/>
    <w:bookmarkStart w:id="24" w:name="the-future-of-paramedicine-in-montreal"/>
    <w:p>
      <w:pPr>
        <w:pStyle w:val="Heading2"/>
      </w:pPr>
      <w:r>
        <w:t xml:space="preserve">The Future of Paramedicine in Montreal</w:t>
      </w:r>
    </w:p>
    <w:p>
      <w:pPr>
        <w:pStyle w:val="FirstParagraph"/>
      </w:pPr>
      <w:r>
        <w:t xml:space="preserve">Looking ahead, the role of the</w:t>
      </w:r>
      <w:r>
        <w:t xml:space="preserve"> </w:t>
      </w:r>
      <w:r>
        <w:rPr>
          <w:bCs/>
          <w:b/>
        </w:rPr>
        <w:t xml:space="preserve">Paramedic</w:t>
      </w:r>
      <w:r>
        <w:t xml:space="preserve"> </w:t>
      </w:r>
      <w:r>
        <w:t xml:space="preserve">in</w:t>
      </w:r>
      <w:r>
        <w:t xml:space="preserve"> </w:t>
      </w:r>
      <w:r>
        <w:rPr>
          <w:bCs/>
          <w:b/>
        </w:rPr>
        <w:t xml:space="preserve">Canada Montreal</w:t>
      </w:r>
      <w:r>
        <w:t xml:space="preserve"> </w:t>
      </w:r>
      <w:r>
        <w:t xml:space="preserve">is poised to expand further. With initiatives aimed at reducing emergency room overcrowding, there is a growing push for paramedics to handle lower-acuity cases and provide follow-up care in the community. Additionally, advancements in technology, such as drones delivering defibrillators or AI-assisted diagnostic tools in ambulances, will change the nature of pre-hospital care.</w:t>
      </w:r>
    </w:p>
    <w:p>
      <w:pPr>
        <w:pStyle w:val="BodyText"/>
      </w:pPr>
      <w:r>
        <w:t xml:space="preserve">As I continue my journey toward becoming a fully qualified</w:t>
      </w:r>
      <w:r>
        <w:t xml:space="preserve"> </w:t>
      </w:r>
      <w:r>
        <w:rPr>
          <w:bCs/>
          <w:b/>
        </w:rPr>
        <w:t xml:space="preserve">Paramedic</w:t>
      </w:r>
      <w:r>
        <w:t xml:space="preserve">, I am committed to embracing these changes while upholding the core values of compassion, integrity, and excellence. The profession demands lifelong learning and adaptation. In</w:t>
      </w:r>
      <w:r>
        <w:t xml:space="preserve"> </w:t>
      </w:r>
      <w:r>
        <w:rPr>
          <w:bCs/>
          <w:b/>
        </w:rPr>
        <w:t xml:space="preserve">Canada Montreal</w:t>
      </w:r>
      <w:r>
        <w:t xml:space="preserve">, where the intersection of French culture, North American healthcare systems, and urban complexity creates a unique training ground for first responders.</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Paramedic</w:t>
      </w:r>
      <w:r>
        <w:t xml:space="preserve"> </w:t>
      </w:r>
      <w:r>
        <w:t xml:space="preserve">in</w:t>
      </w:r>
      <w:r>
        <w:t xml:space="preserve"> </w:t>
      </w:r>
      <w:r>
        <w:rPr>
          <w:bCs/>
          <w:b/>
        </w:rPr>
        <w:t xml:space="preserve">Canada Montreal</w:t>
      </w:r>
      <w:r>
        <w:t xml:space="preserve">Canada Montreal are significant, but they are matched by the resilience and skill required to meet them. As future leaders in emergency medical services, we must continue to advocate for our profession, support one another psychologically, and strive for higher standards of care. Being a</w:t>
      </w:r>
      <w:r>
        <w:t xml:space="preserve"> </w:t>
      </w:r>
      <w:r>
        <w:rPr>
          <w:bCs/>
          <w:b/>
        </w:rPr>
        <w:t xml:space="preserve">Paramedic</w:t>
      </w:r>
      <w:r>
        <w:t xml:space="preserve"> </w:t>
      </w:r>
      <w:r>
        <w:t xml:space="preserve">in this city is not just a job; it is a vocation that demands the best of who we are and pushes us to become better every day.</w:t>
      </w:r>
    </w:p>
    <w:bookmarkEnd w:id="25"/>
    <w:p>
      <w:r>
        <w:pict>
          <v:rect style="width:0;height:1.5pt" o:hralign="center" o:hrstd="t" o:hr="t"/>
        </w:pict>
      </w:r>
    </w:p>
    <w:p>
      <w:pPr>
        <w:pStyle w:val="FirstParagraph"/>
      </w:pPr>
      <w:r>
        <w:rPr>
          <w:iCs/>
          <w:i/>
        </w:rPr>
        <w:t xml:space="preserve">This reflection paper has been written to meet academic standards regarding the analysis of the paramedic profession within the specific geographic and cultural context of Montreal, Quebec, Canada.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Paramedic Profession in Canada Montreal</dc:title>
  <dc:creator/>
  <dc:language>en</dc:language>
  <cp:keywords/>
  <dcterms:created xsi:type="dcterms:W3CDTF">2026-07-29T16:35:26Z</dcterms:created>
  <dcterms:modified xsi:type="dcterms:W3CDTF">2026-07-29T16:35:26Z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