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China</w:t>
      </w:r>
      <w:r>
        <w:t xml:space="preserve"> </w:t>
      </w:r>
      <w:r>
        <w:t xml:space="preserve">Beijing</w:t>
      </w:r>
    </w:p>
    <w:bookmarkStart w:id="25" w:name="Xa264993e121fee3c21ba7b9d1f393e0aaaa376c"/>
    <w:p>
      <w:pPr>
        <w:pStyle w:val="Heading1"/>
      </w:pPr>
      <w:r>
        <w:t xml:space="preserve">The Evolution of Care: A Reflection on the Paramedic Profession in China Beijing</w:t>
      </w:r>
    </w:p>
    <w:p>
      <w:pPr>
        <w:pStyle w:val="FirstParagraph"/>
      </w:pPr>
      <w:r>
        <w:t xml:space="preserve">The landscape of urban healthcare is undergoing a profound transformation globally, but nowhere is this shift more palpable or complex than in the hyper-dynamic metropolis of China Beijing. As I reflect upon the role of the</w:t>
      </w:r>
      <w:r>
        <w:t xml:space="preserve"> </w:t>
      </w:r>
      <w:r>
        <w:rPr>
          <w:bCs/>
          <w:b/>
        </w:rPr>
        <w:t xml:space="preserve">Paramedic</w:t>
      </w:r>
      <w:r>
        <w:t xml:space="preserve">, it becomes evident that this profession is no longer merely a support service for emergency transport; it has evolved into a critical, autonomous pillar of public health infrastructure. In</w:t>
      </w:r>
      <w:r>
        <w:t xml:space="preserve"> </w:t>
      </w:r>
      <w:r>
        <w:rPr>
          <w:bCs/>
          <w:b/>
        </w:rPr>
        <w:t xml:space="preserve">China Beijing</w:t>
      </w:r>
      <w:r>
        <w:t xml:space="preserve">, where population density, traffic complexity, and demographic aging present unique challenges to medical response systems, the significance of the</w:t>
      </w:r>
      <w:r>
        <w:t xml:space="preserve"> </w:t>
      </w:r>
      <w:r>
        <w:rPr>
          <w:bCs/>
          <w:b/>
        </w:rPr>
        <w:t xml:space="preserve">Paramedic</w:t>
      </w:r>
      <w:r>
        <w:t xml:space="preserve"> </w:t>
      </w:r>
      <w:r>
        <w:t xml:space="preserve">cannot be overstated. This reflection paper explores the multifaceted nature of this profession within this specific geographic and cultural context.</w:t>
      </w:r>
    </w:p>
    <w:bookmarkStart w:id="20" w:name="Xad350052fea60fe4bfddd9a133a5c7880c339f1"/>
    <w:p>
      <w:pPr>
        <w:pStyle w:val="Heading2"/>
      </w:pPr>
      <w:r>
        <w:t xml:space="preserve">The Context of China Beijing: A Pressure Cooker for Emergency Services</w:t>
      </w:r>
    </w:p>
    <w:p>
      <w:pPr>
        <w:pStyle w:val="FirstParagraph"/>
      </w:pPr>
      <w:r>
        <w:t xml:space="preserve">To understand the weight carried by a</w:t>
      </w:r>
      <w:r>
        <w:t xml:space="preserve"> </w:t>
      </w:r>
      <w:r>
        <w:rPr>
          <w:bCs/>
          <w:b/>
        </w:rPr>
        <w:t xml:space="preserve">Paramedic</w:t>
      </w:r>
      <w:r>
        <w:t xml:space="preserve">, one must first appreciate the environment in which they operate.</w:t>
      </w:r>
      <w:r>
        <w:t xml:space="preserve"> </w:t>
      </w:r>
      <w:r>
        <w:rPr>
          <w:bCs/>
          <w:b/>
        </w:rPr>
        <w:t xml:space="preserve">China Beijing</w:t>
      </w:r>
      <w:r>
        <w:t xml:space="preserve"> </w:t>
      </w:r>
      <w:r>
        <w:t xml:space="preserve">is not just a city; it is a living organism of over twenty million people, characterized by its rapid modernization and historical depth. The traffic congestion in Beijing’s core districts can render standard ambulance response times unpredictable, often turning minutes into hours during peak periods. For the</w:t>
      </w:r>
      <w:r>
        <w:t xml:space="preserve"> </w:t>
      </w:r>
      <w:r>
        <w:rPr>
          <w:bCs/>
          <w:b/>
        </w:rPr>
        <w:t xml:space="preserve">Paramedic</w:t>
      </w:r>
      <w:r>
        <w:t xml:space="preserve">, this means that the "golden hour" of trauma care is increasingly defined not by hospital proximity, but by the speed and efficacy of on-scene intervention.</w:t>
      </w:r>
    </w:p>
    <w:p>
      <w:pPr>
        <w:pStyle w:val="BodyText"/>
      </w:pPr>
      <w:r>
        <w:t xml:space="preserve">Furthermore, Beijing’s demographic shift towards an aging population places immense pressure on emergency services. Cardiovascular events, falls among the elderly, and respiratory issues are commonplace. The</w:t>
      </w:r>
      <w:r>
        <w:t xml:space="preserve"> </w:t>
      </w:r>
      <w:r>
        <w:rPr>
          <w:bCs/>
          <w:b/>
        </w:rPr>
        <w:t xml:space="preserve">Paramedic</w:t>
      </w:r>
      <w:r>
        <w:t xml:space="preserve"> </w:t>
      </w:r>
      <w:r>
        <w:t xml:space="preserve">in this setting must be more than a driver or a stretcher-bearer; they must be skilled diagnosticians capable of stabilizing vulnerable patients amidst chaotic urban environments. The reflection here is one of humility: the</w:t>
      </w:r>
      <w:r>
        <w:t xml:space="preserve"> </w:t>
      </w:r>
      <w:r>
        <w:rPr>
          <w:bCs/>
          <w:b/>
        </w:rPr>
        <w:t xml:space="preserve">Paramedic</w:t>
      </w:r>
      <w:r>
        <w:t xml:space="preserve"> </w:t>
      </w:r>
      <w:r>
        <w:t xml:space="preserve">operates at the intersection of human vulnerability and urban indifference, requiring immense psychological resilience.</w:t>
      </w:r>
    </w:p>
    <w:p>
      <w:pPr>
        <w:pStyle w:val="BodyText"/>
      </w:pPr>
      <w:r>
        <w:t xml:space="preserve">Evolving Professional Standards and Training</w:t>
      </w:r>
    </w:p>
    <w:p>
      <w:pPr>
        <w:pStyle w:val="BodyText"/>
      </w:pPr>
      <w:r>
        <w:t xml:space="preserve">In recent years, the status of the</w:t>
      </w:r>
    </w:p>
    <w:p>
      <w:pPr>
        <w:pStyle w:val="BodyText"/>
      </w:pPr>
      <w:r>
        <w:t xml:space="preserve">Paramedic in&lt; strong &gt; China Beijing has risen significantly. Historically, emergency medical services (EMS) in many parts of Asia were viewed as logistical rather than clinical. However, the integration of advanced life support (ALS) protocols and specialized training modules has redefined this narrative. In</w:t>
      </w:r>
      <w:r>
        <w:t xml:space="preserve"> </w:t>
      </w:r>
      <w:r>
        <w:rPr>
          <w:bCs/>
          <w:b/>
        </w:rPr>
        <w:t xml:space="preserve">China Beijing</w:t>
      </w:r>
      <w:r>
        <w:t xml:space="preserve">, paramedics are increasingly expected to perform intubations, administer complex pharmacological interventions, and utilize point-of-care ultrasound in the field.</w:t>
      </w:r>
    </w:p>
    <w:p>
      <w:pPr>
        <w:pStyle w:val="BodyText"/>
      </w:pPr>
      <w:r>
        <w:t xml:space="preserve">This elevation of standards brings with it a heavy burden of responsibility. The</w:t>
      </w:r>
      <w:r>
        <w:t xml:space="preserve"> </w:t>
      </w:r>
      <w:r>
        <w:rPr>
          <w:bCs/>
          <w:b/>
        </w:rPr>
        <w:t xml:space="preserve">Paramedic</w:t>
      </w:r>
      <w:r>
        <w:t xml:space="preserve"> </w:t>
      </w:r>
      <w:r>
        <w:t xml:space="preserve">must engage in continuous lifelong learning. The technology available in Beijing is state-of-the-art; electric ambulances equipped with telemedicine capabilities allow remote specialists to guide on-scene treatments. For the</w:t>
      </w:r>
    </w:p>
    <w:p>
      <w:pPr>
        <w:pStyle w:val="BodyText"/>
      </w:pPr>
      <w:r>
        <w:t xml:space="preserve">Paramedic, adapting to this digital integration is not optional but essential. It reflects a broader societal shift towards precision medicine and data-driven healthcare, where the paramedic serves as the first node in a sophisticated medical network.</w:t>
      </w:r>
    </w:p>
    <w:bookmarkEnd w:id="20"/>
    <w:bookmarkStart w:id="21" w:name="cultural-nuances-and-community-trust"/>
    <w:p>
      <w:pPr>
        <w:pStyle w:val="Heading2"/>
      </w:pPr>
      <w:r>
        <w:t xml:space="preserve">Cultural Nuances and Community Trust</w:t>
      </w:r>
    </w:p>
    <w:p>
      <w:pPr>
        <w:pStyle w:val="FirstParagraph"/>
      </w:pPr>
      <w:r>
        <w:t xml:space="preserve">One cannot reflect on being a</w:t>
      </w:r>
      <w:r>
        <w:t xml:space="preserve"> </w:t>
      </w:r>
      <w:r>
        <w:rPr>
          <w:bCs/>
          <w:b/>
        </w:rPr>
        <w:t xml:space="preserve">Paramedic</w:t>
      </w:r>
      <w:r>
        <w:t xml:space="preserve"> </w:t>
      </w:r>
      <w:r>
        <w:t xml:space="preserve">without addressing the cultural fabric of &lt; strong &gt; China Beijing . Medical ethics, family dynamics, and social expectations play a crucial role in emergency care. In many cases, the decision-making process involves not just the patient but extended family members who may arrive quickly on scene. The</w:t>
      </w:r>
      <w:r>
        <w:t xml:space="preserve"> </w:t>
      </w:r>
      <w:r>
        <w:rPr>
          <w:bCs/>
          <w:b/>
        </w:rPr>
        <w:t xml:space="preserve">Paramedic</w:t>
      </w:r>
      <w:r>
        <w:t xml:space="preserve"> </w:t>
      </w:r>
      <w:r>
        <w:t xml:space="preserve">must navigate these interpersonal complexities with tact and cultural sensitivity.</w:t>
      </w:r>
    </w:p>
    <w:p>
      <w:pPr>
        <w:pStyle w:val="BodyText"/>
      </w:pPr>
      <w:r>
        <w:t xml:space="preserve">For instance, in traditional Chinese culture, there is a deep-seated respect for authority and hierarchy. The</w:t>
      </w:r>
    </w:p>
    <w:p>
      <w:pPr>
        <w:pStyle w:val="BodyText"/>
      </w:pPr>
      <w:r>
        <w:t xml:space="preserve">Paramedic must command respect to ensure compliance with life-saving measures while simultaneously showing empathy to alleviate patient anxiety. Building trust within local communities is vital. In neighborhoods across Beijing, consistent presence and professional conduct by paramedics help bridge the gap between emergency services and the public. This community-oriented approach transforms the</w:t>
      </w:r>
      <w:r>
        <w:t xml:space="preserve"> </w:t>
      </w:r>
      <w:r>
        <w:rPr>
          <w:bCs/>
          <w:b/>
        </w:rPr>
        <w:t xml:space="preserve">Paramedic</w:t>
      </w:r>
      <w:r>
        <w:t xml:space="preserve"> </w:t>
      </w:r>
      <w:r>
        <w:t xml:space="preserve">from a transient rescuer into a recognized guardian of public health.</w:t>
      </w:r>
    </w:p>
    <w:bookmarkEnd w:id="21"/>
    <w:bookmarkStart w:id="22" w:name="X0572522c1cce23ecf6de451a088d13babfccc52"/>
    <w:p>
      <w:pPr>
        <w:pStyle w:val="Heading2"/>
      </w:pPr>
      <w:r>
        <w:t xml:space="preserve">The Psychological Toll and Professional Identity</w:t>
      </w:r>
    </w:p>
    <w:p>
      <w:pPr>
        <w:pStyle w:val="FirstParagraph"/>
      </w:pPr>
      <w:r>
        <w:t xml:space="preserve">The emotional labor required of a</w:t>
      </w:r>
    </w:p>
    <w:p>
      <w:pPr>
        <w:pStyle w:val="BodyText"/>
      </w:pPr>
      <w:r>
        <w:t xml:space="preserve">Paramedic in &lt; strong &gt; China Beijing is immense. High-stakes decisions made under extreme time pressure can lead to burnout, compassion fatigue, and secondary traumatic stress. Reflecting on this aspect reveals a need for robust mental health support systems within the EMS framework. The profession demands not only physical stamina but also emotional intelligence.</w:t>
      </w:r>
    </w:p>
    <w:p>
      <w:pPr>
        <w:pStyle w:val="BodyText"/>
      </w:pPr>
      <w:r>
        <w:t xml:space="preserve">Moreover, the professional identity of the</w:t>
      </w:r>
    </w:p>
    <w:p>
      <w:pPr>
        <w:pStyle w:val="BodyText"/>
      </w:pPr>
      <w:r>
        <w:t xml:space="preserve">Paramedic in Beijing is still finding its footing amidst other healthcare disciplines. There is an ongoing dialogue about scope of practice and inter-professional collaboration. As hospitals become more specialized, paramedics must assert their role as independent practitioners rather than mere extensions of hospital ERs. This assertion requires confidence, clear communication protocols, and recognition from the broader medical community.</w:t>
      </w:r>
    </w:p>
    <w:bookmarkEnd w:id="22"/>
    <w:bookmarkStart w:id="23" w:name="future-directions-technology-and-equity"/>
    <w:p>
      <w:pPr>
        <w:pStyle w:val="Heading2"/>
      </w:pPr>
      <w:r>
        <w:t xml:space="preserve">Future Directions: Technology and Equity</w:t>
      </w:r>
    </w:p>
    <w:p>
      <w:pPr>
        <w:pStyle w:val="FirstParagraph"/>
      </w:pPr>
      <w:r>
        <w:t xml:space="preserve">Looking forward, the role of the</w:t>
      </w:r>
    </w:p>
    <w:p>
      <w:pPr>
        <w:pStyle w:val="BodyText"/>
      </w:pPr>
      <w:r>
        <w:t xml:space="preserve">Paramedic in &lt; strong &gt; China Beijing will likely expand further through technological integration. Artificial intelligence algorithms may assist in triage, predicting cardiac arrest risks or stroke severity before the ambulance even arrives at the hospital. Drone technology for delivering defibrillators or medications to remote or inaccessible parts of the city is also on the horizon.</w:t>
      </w:r>
    </w:p>
    <w:p>
      <w:pPr>
        <w:pStyle w:val="BodyText"/>
      </w:pPr>
      <w:r>
        <w:t xml:space="preserve">However, with these advancements comes a responsibility to ensure equity. Beijing’s vast size means that service levels may vary between central districts and outer suburbs. The</w:t>
      </w:r>
    </w:p>
    <w:p>
      <w:pPr>
        <w:pStyle w:val="BodyText"/>
      </w:pPr>
      <w:r>
        <w:t xml:space="preserve">Paramedic must advocate for standardized care quality regardless of location. This reflection underscores a moral imperative: technology should enhance, not replace, the human element of care.</w:t>
      </w:r>
    </w:p>
    <w:bookmarkEnd w:id="23"/>
    <w:bookmarkStart w:id="24" w:name="conclusion"/>
    <w:p>
      <w:pPr>
        <w:pStyle w:val="Heading2"/>
      </w:pPr>
      <w:r>
        <w:t xml:space="preserve">Conclusion</w:t>
      </w:r>
    </w:p>
    <w:p>
      <w:pPr>
        <w:pStyle w:val="FirstParagraph"/>
      </w:pPr>
      <w:r>
        <w:t xml:space="preserve">In conclusion, the role of the</w:t>
      </w:r>
    </w:p>
    <w:p>
      <w:pPr>
        <w:pStyle w:val="BodyText"/>
      </w:pPr>
      <w:r>
        <w:t xml:space="preserve">Paramedic in &lt; strong &gt; China Beijing is at a pivotal juncture. It is a profession marked by rapid technological adoption, evolving clinical standards, and deep cultural engagement. The reflections outlined above highlight that being a paramedic in this context requires a unique blend of medical expertise, technological literacy, and emotional intelligence.</w:t>
      </w:r>
    </w:p>
    <w:p>
      <w:pPr>
        <w:pStyle w:val="BodyText"/>
      </w:pPr>
      <w:r>
        <w:t xml:space="preserve">The</w:t>
      </w:r>
    </w:p>
    <w:p>
      <w:pPr>
        <w:pStyle w:val="BodyText"/>
      </w:pPr>
      <w:r>
        <w:t xml:space="preserve">Paramedic is no longer just an emergency responder; they are a key actor in the public health ecosystem of one of the world’s most dynamic cities. As</w:t>
      </w:r>
    </w:p>
    <w:p>
      <w:pPr>
        <w:pStyle w:val="BodyText"/>
      </w:pPr>
      <w:r>
        <w:t xml:space="preserve">China Beijing continues to grow and modernize, the dedication, skill, and humanity of its paramedics will remain fundamental to saving lives. This reflection serves as both an acknowledgment of past progress and a call to action for future enhancements in training, technology, and societal respect for this vital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Paramedic in China Beijing</dc:title>
  <dc:creator/>
  <dc:language>en</dc:language>
  <cp:keywords/>
  <dcterms:created xsi:type="dcterms:W3CDTF">2026-07-29T12:39:36Z</dcterms:created>
  <dcterms:modified xsi:type="dcterms:W3CDTF">2026-07-29T12:39:36Z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