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China</w:t>
      </w:r>
      <w:r>
        <w:t xml:space="preserve"> </w:t>
      </w:r>
      <w:r>
        <w:t xml:space="preserve">Guangzhou</w:t>
      </w:r>
    </w:p>
    <w:bookmarkStart w:id="20" w:name="Xfb07bef1a9635b38408d890167969834c889672"/>
    <w:p>
      <w:pPr>
        <w:pStyle w:val="Heading1"/>
      </w:pPr>
      <w:r>
        <w:t xml:space="preserve">Bridging Tradition and Modernity in Emergency Care:</w:t>
      </w:r>
      <w:r>
        <w:br/>
      </w:r>
      <w:r>
        <w:t xml:space="preserve">A Reflection on the Paramedic Profession in China Guangzhou</w:t>
      </w:r>
    </w:p>
    <w:p>
      <w:pPr>
        <w:pStyle w:val="FirstParagraph"/>
      </w:pPr>
      <w:r>
        <w:t xml:space="preserve">The decision to reflect upon the role of a</w:t>
      </w:r>
      <w:r>
        <w:t xml:space="preserve"> </w:t>
      </w:r>
      <w:r>
        <w:rPr>
          <w:bCs/>
          <w:b/>
        </w:rPr>
        <w:t xml:space="preserve">Paramedic</w:t>
      </w:r>
      <w:r>
        <w:t xml:space="preserve">, particularly within the specific socio-economic and cultural landscape of</w:t>
      </w:r>
      <w:r>
        <w:t xml:space="preserve"> </w:t>
      </w:r>
      <w:r>
        <w:rPr>
          <w:bCs/>
          <w:b/>
        </w:rPr>
        <w:t xml:space="preserve">China Guangzhou</w:t>
      </w:r>
      <w:r>
        <w:t xml:space="preserve">, offers a profound opportunity to examine not just medical protocols, but also human resilience, systemic evolution, and the intersection of rapid urbanization with traditional values. This reflection paper seeks to explore my understanding of the paramedic profession through a dual lens: one that honors the universal standards of emergency medical services (EMS) and another that deeply appreciates the unique context provided by Guangzhou’s bustling metropolis. The experience has been transformative, shifting my perspective from viewing emergency care merely as a technical procedure to recognizing it as a complex social interaction embedded in history and culture.</w:t>
      </w:r>
    </w:p>
    <w:p>
      <w:pPr>
        <w:pStyle w:val="BodyText"/>
      </w:pPr>
      <w:r>
        <w:t xml:space="preserve">When I first arrived in</w:t>
      </w:r>
      <w:r>
        <w:t xml:space="preserve"> </w:t>
      </w:r>
      <w:r>
        <w:rPr>
          <w:bCs/>
          <w:b/>
        </w:rPr>
        <w:t xml:space="preserve">China Guangzhou</w:t>
      </w:r>
      <w:r>
        <w:t xml:space="preserve">, the sheer scale of the city was overwhelming. As one of China’s most dynamic southern hubs, Guangzhou is characterized by its dense population, vibrant commerce, and historical significance as a gateway to the outside world. Within this environment, the role of a</w:t>
      </w:r>
      <w:r>
        <w:t xml:space="preserve"> </w:t>
      </w:r>
      <w:r>
        <w:rPr>
          <w:bCs/>
          <w:b/>
        </w:rPr>
        <w:t xml:space="preserve">Paramedic</w:t>
      </w:r>
      <w:r>
        <w:t xml:space="preserve"> </w:t>
      </w:r>
      <w:r>
        <w:t xml:space="preserve">takes on heightened importance. The density of traffic in areas like Tianhe District or Yuexiu District means that response times are critical challenges. I quickly learned that being a paramedic here is not just about clinical competence; it is about navigating chaos with precision and grace. The "golden hour" of emergency care is often contested by gridlock, requiring paramedics to possess exceptional situational awareness and communication skills to coordinate with local traffic police, a dynamic far more pronounced than in less congested cities.</w:t>
      </w:r>
    </w:p>
    <w:p>
      <w:pPr>
        <w:pStyle w:val="BodyText"/>
      </w:pPr>
      <w:r>
        <w:t xml:space="preserve">Culturally, the concept of healing in Guangzhou differs subtly yet significantly from Western models. In many parts of China, health is viewed through the lens of balance and harmony between</w:t>
      </w:r>
      <w:r>
        <w:t xml:space="preserve"> </w:t>
      </w:r>
      <w:r>
        <w:rPr>
          <w:iCs/>
          <w:i/>
        </w:rPr>
        <w:t xml:space="preserve">Yin</w:t>
      </w:r>
      <w:r>
        <w:t xml:space="preserve"> </w:t>
      </w:r>
      <w:r>
        <w:t xml:space="preserve">and</w:t>
      </w:r>
      <w:r>
        <w:t xml:space="preserve"> </w:t>
      </w:r>
      <w:r>
        <w:rPr>
          <w:iCs/>
          <w:i/>
        </w:rPr>
        <w:t xml:space="preserve">Yang</w:t>
      </w:r>
      <w:r>
        <w:t xml:space="preserve">. While modern medicine dominates the emergency response systems in</w:t>
      </w:r>
      <w:r>
        <w:t xml:space="preserve"> </w:t>
      </w:r>
      <w:r>
        <w:rPr>
          <w:bCs/>
          <w:b/>
        </w:rPr>
        <w:t xml:space="preserve">China Guangzhou</w:t>
      </w:r>
      <w:r>
        <w:t xml:space="preserve">, there is often a concurrent respect for traditional Chinese medicine (TCM) principles among patients. As a paramedic, one must navigate these beliefs with sensitivity. For instance, during initial assessments, patients or their families may express concerns about "cold" or "hot" imbalances in the body resulting from trauma or shock. Acknowledging these perspectives without compromising clinical evidence-based practices is a nuanced skill I had to develop. It required active listening and empathy, transforming what could have been a barrier into a bridge of trust.</w:t>
      </w:r>
    </w:p>
    <w:p>
      <w:pPr>
        <w:pStyle w:val="BodyText"/>
      </w:pPr>
      <w:r>
        <w:t xml:space="preserve">The evolution of the</w:t>
      </w:r>
      <w:r>
        <w:t xml:space="preserve"> </w:t>
      </w:r>
      <w:r>
        <w:rPr>
          <w:bCs/>
          <w:b/>
        </w:rPr>
        <w:t xml:space="preserve">Paramedic</w:t>
      </w:r>
      <w:r>
        <w:t xml:space="preserve"> </w:t>
      </w:r>
      <w:r>
        <w:t xml:space="preserve">profession in China has been rapid over the last two decades. Historically, emergency transport was often provided by non-specialized personnel or hospital staff using basic ambulances. However, in recent years, particularly in tier-one cities like Guangzhou, there has been a concerted push toward standardization and professionalization of EMS services. This transition is evident in the advanced life support (ALS) capabilities now available on many ambulances operating within</w:t>
      </w:r>
      <w:r>
        <w:t xml:space="preserve"> </w:t>
      </w:r>
      <w:r>
        <w:rPr>
          <w:bCs/>
          <w:b/>
        </w:rPr>
        <w:t xml:space="preserve">China Guangzhou</w:t>
      </w:r>
      <w:r>
        <w:t xml:space="preserve">. I observed paramedics utilizing sophisticated cardiac monitoring equipment, administering advanced pharmacological interventions, and performing complex airway management procedures with a proficiency that rivals international standards. This modernization reflects the broader national commitment to improving public health infrastructure and reducing preventable mortality rates.</w:t>
      </w:r>
    </w:p>
    <w:p>
      <w:pPr>
        <w:pStyle w:val="BodyText"/>
      </w:pPr>
      <w:r>
        <w:t xml:space="preserve">However, professionalization brings new challenges. The workload for paramedics in</w:t>
      </w:r>
      <w:r>
        <w:t xml:space="preserve"> </w:t>
      </w:r>
      <w:r>
        <w:rPr>
          <w:bCs/>
          <w:b/>
        </w:rPr>
        <w:t xml:space="preserve">China Guangzhou</w:t>
      </w:r>
      <w:r>
        <w:t xml:space="preserve"> </w:t>
      </w:r>
      <w:r>
        <w:t xml:space="preserve">is immense. The city’s 24-hour activity cycle means that emergency services do not adhere to a standard nine-to-five rhythm. Night shifts often see surges in cases related to alcohol consumption, traffic accidents, and acute cardiovascular events linked to the fast-paced lifestyle of business professionals. Reflecting on these shifts, I realized that physical endurance is only half of the job; mental resilience is equally vital. The paramedic must remain a steady anchor for patients who are terrified and in pain. In Guangzhou’s multicultural context, where locals speak Cantonese and Mandarin interchangeably with visitors from across China speaking various dialects or English, language barriers can sometimes exacerbate patient anxiety. I found myself learning basic medical phrases in Cantonese to comfort elderly patients who were less familiar with standard Mandarin, a small gesture that often yielded significant relief and cooperation.</w:t>
      </w:r>
    </w:p>
    <w:p>
      <w:pPr>
        <w:pStyle w:val="BodyText"/>
      </w:pPr>
      <w:r>
        <w:t xml:space="preserve">Furthermore, the family dynamic in Chinese emergency care is distinct. In many Western contexts, the focus is heavily on the individual patient’s autonomy. In</w:t>
      </w:r>
      <w:r>
        <w:t xml:space="preserve"> </w:t>
      </w:r>
      <w:r>
        <w:rPr>
          <w:bCs/>
          <w:b/>
        </w:rPr>
        <w:t xml:space="preserve">China Guangzhou</w:t>
      </w:r>
      <w:r>
        <w:t xml:space="preserve">, decisions are often made collectively by the family unit. As a paramedic, I frequently engaged with large groups of relatives who were deeply concerned and involved in immediate decision-making processes regarding transport destinations or consent for procedures. This collective approach requires patience and diplomacy. It taught me that effective emergency care is not solely dependent on the technical skills of the medic but also on the ability to manage family expectations and provide clear, compassionate communication amidst high-stress situations.</w:t>
      </w:r>
    </w:p>
    <w:p>
      <w:pPr>
        <w:pStyle w:val="BodyText"/>
      </w:pPr>
      <w:r>
        <w:t xml:space="preserve">The technological integration in Guangzhou’s EMS system was another aspect that left a lasting impression. The use of big data for dispatch systems, GPS tracking for ambulance routing through real-time traffic updates, and even preliminary telemedicine consultations with hospital specialists before arrival demonstrate a forward-thinking approach. Being part of this ecosystem as a</w:t>
      </w:r>
      <w:r>
        <w:t xml:space="preserve"> </w:t>
      </w:r>
      <w:r>
        <w:rPr>
          <w:bCs/>
          <w:b/>
        </w:rPr>
        <w:t xml:space="preserve">Paramedic</w:t>
      </w:r>
      <w:r>
        <w:t xml:space="preserve"> </w:t>
      </w:r>
      <w:r>
        <w:t xml:space="preserve">allowed me to witness how technology can enhance human judgment rather than replace it. For example, transmitting an ECG readout to the receiving cardiac center while en route allows the hospital team to prepare for immediate intervention upon arrival, streamlining the continuum of care.</w:t>
      </w:r>
    </w:p>
    <w:p>
      <w:pPr>
        <w:pStyle w:val="BodyText"/>
      </w:pPr>
      <w:r>
        <w:t xml:space="preserve">In conclusion, reflecting on my experiences as a</w:t>
      </w:r>
      <w:r>
        <w:t xml:space="preserve"> </w:t>
      </w:r>
      <w:r>
        <w:rPr>
          <w:bCs/>
          <w:b/>
        </w:rPr>
        <w:t xml:space="preserve">Paramedic</w:t>
      </w:r>
      <w:r>
        <w:t xml:space="preserve"> </w:t>
      </w:r>
      <w:r>
        <w:t xml:space="preserve">in</w:t>
      </w:r>
      <w:r>
        <w:t xml:space="preserve"> </w:t>
      </w:r>
      <w:r>
        <w:rPr>
          <w:bCs/>
          <w:b/>
        </w:rPr>
        <w:t xml:space="preserve">China Guangzhou</w:t>
      </w:r>
      <w:r>
        <w:t xml:space="preserve">, I am struck by how this role serves as a microcosm of societal change. It highlights the tension between rapid modernization and enduring cultural traditions. The paramedic in Guangzhou is not merely an transporter of patients but a cultural mediator, a technological operator, and a compassionate caregiver. The profession demands adaptability, cross-cultural competence, and unwavering dedication to saving lives under pressure.</w:t>
      </w:r>
    </w:p>
    <w:p>
      <w:pPr>
        <w:pStyle w:val="BodyText"/>
      </w:pPr>
      <w:r>
        <w:t xml:space="preserve">This experience has deepened my appreciation for the complexity of global health systems. It has taught me that while medical science provides the tools for survival, it is the human connection—fostered through respect for local customs and effective communication—that truly heals. The paramedics of</w:t>
      </w:r>
      <w:r>
        <w:t xml:space="preserve"> </w:t>
      </w:r>
      <w:r>
        <w:rPr>
          <w:bCs/>
          <w:b/>
        </w:rPr>
        <w:t xml:space="preserve">China Guangzhou</w:t>
      </w:r>
      <w:r>
        <w:t xml:space="preserve"> </w:t>
      </w:r>
      <w:r>
        <w:t xml:space="preserve">are pioneers in a rapidly evolving field, balancing high-tech expectations with traditional values. For anyone interested in emergency medicine or global health, understanding this balance is crucial. It reinforces the idea that excellence in healthcare is context-dependent and that true proficiency requires both clinical mastery and cultural humility.</w:t>
      </w:r>
    </w:p>
    <w:p>
      <w:pPr>
        <w:pStyle w:val="BodyText"/>
      </w:pPr>
      <w:r>
        <w:t xml:space="preserve">As I continue my journey, the lessons learned on the streets of Guangzhou will remain central to my professional identity. The resilience shown by patients, their families, and fellow paramedics serves as a constant reminder of why we chose this profession. It is a privilege to serve in such a vibrant and complex environment, contributing to the health and safety of one of China’s most vital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Paramedic Profession in China Guangzhou</dc:title>
  <dc:creator/>
  <dc:language>en</dc:language>
  <cp:keywords/>
  <dcterms:created xsi:type="dcterms:W3CDTF">2026-07-29T15:29:16Z</dcterms:created>
  <dcterms:modified xsi:type="dcterms:W3CDTF">2026-07-29T15:29:16Z</dcterms:modified>
</cp:coreProperties>
</file>

<file path=docProps/custom.xml><?xml version="1.0" encoding="utf-8"?>
<Properties xmlns="http://schemas.openxmlformats.org/officeDocument/2006/custom-properties" xmlns:vt="http://schemas.openxmlformats.org/officeDocument/2006/docPropsVTypes"/>
</file>