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Colombia,</w:t>
      </w:r>
      <w:r>
        <w:t xml:space="preserve"> </w:t>
      </w:r>
      <w:r>
        <w:t xml:space="preserve">Bogotá</w:t>
      </w:r>
    </w:p>
    <w:bookmarkStart w:id="25" w:name="X2d3e6ea5d903adb7ab6cb39c0ecd4a8d67cc931"/>
    <w:p>
      <w:pPr>
        <w:pStyle w:val="Heading1"/>
      </w:pPr>
      <w:r>
        <w:t xml:space="preserve">The Frontline of Compassion and Crisis</w:t>
      </w:r>
      <w:r>
        <w:br/>
      </w:r>
      <w:r>
        <w:t xml:space="preserve">A Reflection on the Paramedic in Colombia, Bogotá</w:t>
      </w:r>
    </w:p>
    <w:p>
      <w:pPr>
        <w:pStyle w:val="FirstParagraph"/>
      </w:pPr>
      <w:r>
        <w:t xml:space="preserve">The evolution of emergency medicine in Colombia represents one of the most significant public health achievements of the last three decades. Central to this transformation is the profession that has emerged from its shadows:</w:t>
      </w:r>
      <w:r>
        <w:t xml:space="preserve"> </w:t>
      </w:r>
      <w:r>
        <w:rPr>
          <w:bCs/>
          <w:b/>
        </w:rPr>
        <w:t xml:space="preserve">the Paramedic</w:t>
      </w:r>
      <w:r>
        <w:t xml:space="preserve">. In a bustling metropolis like</w:t>
      </w:r>
      <w:r>
        <w:t xml:space="preserve"> </w:t>
      </w:r>
      <w:r>
        <w:rPr>
          <w:bCs/>
          <w:b/>
        </w:rPr>
        <w:t xml:space="preserve">Bogotá, Colombia</w:t>
      </w:r>
      <w:r>
        <w:t xml:space="preserve">, where traffic congestion often paralyzes mobility and socioeconomic disparities are starkly visible, the paramedic serves not merely as a technician of trauma but as a critical lifeline between chaos and care. This reflection paper seeks to explore the multifaceted role of the paramedic within this specific geographic and cultural context, analyzing how their work intersects with urban challenges, systemic pressures, and profound human vulnerability.</w:t>
      </w:r>
    </w:p>
    <w:bookmarkStart w:id="20" w:name="X584fd9072ff09027f101ba3d656f5ed2227afc9"/>
    <w:p>
      <w:pPr>
        <w:pStyle w:val="Heading2"/>
      </w:pPr>
      <w:r>
        <w:t xml:space="preserve">The Unique Urban Landscape: Challenges in Bogotá</w:t>
      </w:r>
    </w:p>
    <w:p>
      <w:pPr>
        <w:pStyle w:val="FirstParagraph"/>
      </w:pPr>
      <w:r>
        <w:t xml:space="preserve">To understand the reality of being a paramedic in</w:t>
      </w:r>
      <w:r>
        <w:t xml:space="preserve"> </w:t>
      </w:r>
      <w:r>
        <w:rPr>
          <w:bCs/>
          <w:b/>
        </w:rPr>
        <w:t xml:space="preserve">Bogotá, Colombia</w:t>
      </w:r>
      <w:r>
        <w:t xml:space="preserve">, one must first acknowledge the environment in which they operate. Bogotá is a city of contrasts, characterized by rapid urbanization and dense population centers. For emergency services, this creates a unique logistical nightmare. The concept of "golden hour"—the critical window for treating trauma patients—is frequently compromised not by the severity of the injury alone, but by the gridlock that defines daily life in the capital. Ambulances often find themselves stranded in traffic jams that stretch for miles during peak hours.</w:t>
      </w:r>
    </w:p>
    <w:p>
      <w:pPr>
        <w:pStyle w:val="BodyText"/>
      </w:pPr>
      <w:r>
        <w:t xml:space="preserve">In this context, the paramedic must be adaptable beyond clinical skill. They are forced to innovate under pressure. When an ambulance cannot move, does it stop being an emergency room? No; rather, the paramedic transforms into a mobile ICU provider who must stabilize patients in confined spaces or even on sidewalks while waiting for passage to clear. This aspect of the job requires immense psychological resilience and technical proficiency, as interventions that are routine in spacious hospital ERs must be adapted to cramped vehicle interiors. The urban density of</w:t>
      </w:r>
      <w:r>
        <w:t xml:space="preserve"> </w:t>
      </w:r>
      <w:r>
        <w:rPr>
          <w:bCs/>
          <w:b/>
        </w:rPr>
        <w:t xml:space="preserve">Bogotá</w:t>
      </w:r>
      <w:r>
        <w:t xml:space="preserve"> </w:t>
      </w:r>
      <w:r>
        <w:t xml:space="preserve">also means a higher incidence of traffic accidents and interpersonal violence, placing a disproportionate burden on emergency responders to manage complex multisystem trauma.</w:t>
      </w:r>
    </w:p>
    <w:bookmarkEnd w:id="20"/>
    <w:bookmarkStart w:id="21" w:name="social-determinants-and-health-equity"/>
    <w:p>
      <w:pPr>
        <w:pStyle w:val="Heading2"/>
      </w:pPr>
      <w:r>
        <w:t xml:space="preserve">Social Determinants and Health Equity</w:t>
      </w:r>
    </w:p>
    <w:p>
      <w:pPr>
        <w:pStyle w:val="FirstParagraph"/>
      </w:pPr>
      <w:r>
        <w:t xml:space="preserve">A profound reflection on the paramedic role cannot ignore the social determinants of health that are prevalent in</w:t>
      </w:r>
      <w:r>
        <w:t xml:space="preserve"> </w:t>
      </w:r>
      <w:r>
        <w:rPr>
          <w:bCs/>
          <w:b/>
        </w:rPr>
        <w:t xml:space="preserve">Bogotá, Colombia</w:t>
      </w:r>
      <w:r>
        <w:t xml:space="preserve">. The city is stratified by wealth and access to resources. Paramedics frequently encounter patients who have suffered from preventable conditions exacerbated by poverty, lack of education, or inadequate housing. Whether it is a diabetic patient managing care in a crowded informal settlement (barrio) or an elderly person living alone without support, the paramedic often becomes the first point of contact for social issues that are not strictly medical but are deeply health-related.</w:t>
      </w:r>
    </w:p>
    <w:p>
      <w:pPr>
        <w:pStyle w:val="BodyText"/>
      </w:pPr>
      <w:r>
        <w:t xml:space="preserve">This dynamic places the</w:t>
      </w:r>
      <w:r>
        <w:t xml:space="preserve"> </w:t>
      </w:r>
      <w:r>
        <w:rPr>
          <w:bCs/>
          <w:b/>
        </w:rPr>
        <w:t xml:space="preserve">Paramedic</w:t>
      </w:r>
      <w:r>
        <w:t xml:space="preserve"> </w:t>
      </w:r>
      <w:r>
        <w:t xml:space="preserve">in a role that extends beyond clinical treatment. They become witnesses to systemic inequalities. There is a moral weight attached to this observation; paramedics often treat individuals who have fallen through the cracks of the social safety net. Consequently, their work highlights gaps in primary care and preventive medicine. Reflecting on these experiences forces one to consider how emergency medical services can better integrate with community health programs in</w:t>
      </w:r>
      <w:r>
        <w:t xml:space="preserve"> </w:t>
      </w:r>
      <w:r>
        <w:rPr>
          <w:bCs/>
          <w:b/>
        </w:rPr>
        <w:t xml:space="preserve">Colombia</w:t>
      </w:r>
      <w:r>
        <w:t xml:space="preserve">, perhaps by engaging in more robust pre-hospital assessments that link patients with long-term social services upon hospital admission.</w:t>
      </w:r>
    </w:p>
    <w:bookmarkEnd w:id="21"/>
    <w:bookmarkStart w:id="22" w:name="the-human-element-empathy-amidst-trauma"/>
    <w:p>
      <w:pPr>
        <w:pStyle w:val="Heading2"/>
      </w:pPr>
      <w:r>
        <w:t xml:space="preserve">The Human Element: Empathy Amidst Trauma</w:t>
      </w:r>
    </w:p>
    <w:p>
      <w:pPr>
        <w:pStyle w:val="FirstParagraph"/>
      </w:pPr>
      <w:r>
        <w:t xml:space="preserve">Beyond the logistics and sociology, the core of the paramedic’s experience is deeply human. In</w:t>
      </w:r>
      <w:r>
        <w:t xml:space="preserve"> </w:t>
      </w:r>
      <w:r>
        <w:rPr>
          <w:bCs/>
          <w:b/>
        </w:rPr>
        <w:t xml:space="preserve">Bogotá</w:t>
      </w:r>
      <w:r>
        <w:t xml:space="preserve">, a city known for its warmth (*calidez humana*) yet strained by urban stress, interactions between paramedics and patients are often charged with intense emotion. Patients in pain are frightened; families are distressed; bystanders may be indifferent or overly intrusive.</w:t>
      </w:r>
    </w:p>
    <w:p>
      <w:pPr>
        <w:pStyle w:val="BodyText"/>
      </w:pPr>
      <w:r>
        <w:t xml:space="preserve">The successful</w:t>
      </w:r>
      <w:r>
        <w:t xml:space="preserve"> </w:t>
      </w:r>
      <w:r>
        <w:rPr>
          <w:bCs/>
          <w:b/>
        </w:rPr>
        <w:t xml:space="preserve">Paramedic</w:t>
      </w:r>
      <w:r>
        <w:t xml:space="preserve"> </w:t>
      </w:r>
      <w:r>
        <w:t xml:space="preserve">must master the art of communication under extreme duress. They must convey calmness to a panicked family member while simultaneously administering epinephrine to a child with anaphylaxis. This dual focus requires exceptional emotional intelligence. Furthermore, paramedics in</w:t>
      </w:r>
      <w:r>
        <w:t xml:space="preserve"> </w:t>
      </w:r>
      <w:r>
        <w:rPr>
          <w:bCs/>
          <w:b/>
        </w:rPr>
        <w:t xml:space="preserve">Colombia</w:t>
      </w:r>
      <w:r>
        <w:t xml:space="preserve"> </w:t>
      </w:r>
      <w:r>
        <w:t xml:space="preserve">are often called upon to provide end-of-life care, not just for trauma victims but for those dying from chronic illnesses or cardiac arrest where resuscitation is futile. These moments of death and dying require a level of compassion that is rarely taught in textbooks but learned through the grueling rhythm of shift work. The ability to offer a comforting word, hold a hand, or simply respect the dignity of the deceased before transporting them becomes as vital as any medical procedure.</w:t>
      </w:r>
    </w:p>
    <w:bookmarkEnd w:id="22"/>
    <w:bookmarkStart w:id="23" w:name="Xd4a6f339ab2376fbda505b0e975bbafb4944d5c"/>
    <w:p>
      <w:pPr>
        <w:pStyle w:val="Heading2"/>
      </w:pPr>
      <w:r>
        <w:t xml:space="preserve">Vocational Calling and Professional Identity</w:t>
      </w:r>
    </w:p>
    <w:p>
      <w:pPr>
        <w:pStyle w:val="FirstParagraph"/>
      </w:pPr>
      <w:r>
        <w:t xml:space="preserve">Becoming a paramedic in this environment is rarely chosen for its comfort or financial reward. It is a vocation driven by a desire to serve. In recent years, the professionalization of emergency medicine in</w:t>
      </w:r>
      <w:r>
        <w:t xml:space="preserve"> </w:t>
      </w:r>
      <w:r>
        <w:rPr>
          <w:bCs/>
          <w:b/>
        </w:rPr>
        <w:t xml:space="preserve">Colombia</w:t>
      </w:r>
      <w:r>
        <w:t xml:space="preserve"> </w:t>
      </w:r>
      <w:r>
        <w:t xml:space="preserve">has gained momentum, with stricter educational standards and increased recognition from the state. However, burnout remains a significant threat due to high call volumes, shift work irregularities, and exposure to traumatic events.</w:t>
      </w:r>
    </w:p>
    <w:p>
      <w:pPr>
        <w:pStyle w:val="BodyText"/>
      </w:pPr>
      <w:r>
        <w:t xml:space="preserve">Reflecting on the paramedic’s journey in</w:t>
      </w:r>
      <w:r>
        <w:t xml:space="preserve"> </w:t>
      </w:r>
      <w:r>
        <w:rPr>
          <w:bCs/>
          <w:b/>
        </w:rPr>
        <w:t xml:space="preserve">Bogotá</w:t>
      </w:r>
      <w:r>
        <w:t xml:space="preserve">, one sees a professional identity that is still evolving. There is a growing sense of pride among practitioners who recognize their indispensable role in the national health infrastructure. Yet, there is also a call for better support systems—mental health resources, fair compensation, and improved equipment. The narrative of the paramedic in</w:t>
      </w:r>
      <w:r>
        <w:t xml:space="preserve"> </w:t>
      </w:r>
      <w:r>
        <w:rPr>
          <w:bCs/>
          <w:b/>
        </w:rPr>
        <w:t xml:space="preserve">Colombia</w:t>
      </w:r>
      <w:r>
        <w:t xml:space="preserve"> </w:t>
      </w:r>
      <w:r>
        <w:t xml:space="preserve">is one of resilience against systemic odds. They are the steady hands in a city that often feels like it is spinning out of control.</w:t>
      </w:r>
    </w:p>
    <w:bookmarkEnd w:id="23"/>
    <w:bookmarkStart w:id="24" w:name="conclusion"/>
    <w:p>
      <w:pPr>
        <w:pStyle w:val="Heading2"/>
      </w:pPr>
      <w:r>
        <w:t xml:space="preserve">Conclusion</w:t>
      </w:r>
    </w:p>
    <w:p>
      <w:pPr>
        <w:pStyle w:val="FirstParagraph"/>
      </w:pPr>
      <w:r>
        <w:t xml:space="preserve">In conclusion, the role of the paramedic in</w:t>
      </w:r>
      <w:r>
        <w:t xml:space="preserve"> </w:t>
      </w:r>
      <w:r>
        <w:rPr>
          <w:bCs/>
          <w:b/>
        </w:rPr>
        <w:t xml:space="preserve">Bogotá, Colombia</w:t>
      </w:r>
      <w:r>
        <w:t xml:space="preserve">, transcends traditional definitions of emergency response. It is a complex interplay of medical expertise, logistical problem-solving within a congested urban landscape, social advocacy amidst inequality, and profound human compassion. The paramedic stands at the intersection of life and death in one of Latin America’s most vibrant yet challenging cities.</w:t>
      </w:r>
    </w:p>
    <w:p>
      <w:pPr>
        <w:pStyle w:val="BodyText"/>
      </w:pPr>
      <w:r>
        <w:t xml:space="preserve">As we look to the future, it is imperative that society continues to support these professionals through policy improvements, better training infrastructure, and public appreciation. Recognizing the unique challenges faced by paramedics in</w:t>
      </w:r>
      <w:r>
        <w:t xml:space="preserve"> </w:t>
      </w:r>
      <w:r>
        <w:rPr>
          <w:bCs/>
          <w:b/>
        </w:rPr>
        <w:t xml:space="preserve">Bogotá</w:t>
      </w:r>
      <w:r>
        <w:t xml:space="preserve"> </w:t>
      </w:r>
      <w:r>
        <w:t xml:space="preserve">is essential for building a resilient healthcare system. Ultimately, the story of the paramedic in</w:t>
      </w:r>
      <w:r>
        <w:t xml:space="preserve"> </w:t>
      </w:r>
      <w:r>
        <w:rPr>
          <w:bCs/>
          <w:b/>
        </w:rPr>
        <w:t xml:space="preserve">Colombia</w:t>
      </w:r>
      <w:r>
        <w:t xml:space="preserve"> </w:t>
      </w:r>
      <w:r>
        <w:t xml:space="preserve">is a testament to human endurance and care—a beacon of hope in the chaotic streets of our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Paramedic in Colombia, Bogotá</dc:title>
  <dc:creator/>
  <dc:language>en</dc:language>
  <cp:keywords/>
  <dcterms:created xsi:type="dcterms:W3CDTF">2026-07-29T21:09:28Z</dcterms:created>
  <dcterms:modified xsi:type="dcterms:W3CDTF">2026-07-29T21:09:28Z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