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France,</w:t>
      </w:r>
      <w:r>
        <w:t xml:space="preserve"> </w:t>
      </w:r>
      <w:r>
        <w:t xml:space="preserve">Lyon</w:t>
      </w:r>
    </w:p>
    <w:bookmarkStart w:id="25" w:name="X24b53362d0264936a9489499eb0824aecaac173"/>
    <w:p>
      <w:pPr>
        <w:pStyle w:val="Heading1"/>
      </w:pPr>
      <w:r>
        <w:t xml:space="preserve">A Reflection on the Evolution and Reality of the Paramedic in France Lyon</w:t>
      </w:r>
    </w:p>
    <w:p>
      <w:pPr>
        <w:pStyle w:val="FirstParagraph"/>
      </w:pPr>
      <w:r>
        <w:t xml:space="preserve">The concept of emergency medical services is often viewed through a monolithic lens by those outside the healthcare system. However, for those who have dedicated their lives to this profession, particularly within the unique socio-medical landscape of</w:t>
      </w:r>
      <w:r>
        <w:t xml:space="preserve"> </w:t>
      </w:r>
      <w:r>
        <w:rPr>
          <w:bCs/>
          <w:b/>
        </w:rPr>
        <w:t xml:space="preserve">France Lyon</w:t>
      </w:r>
      <w:r>
        <w:t xml:space="preserve">, the reality is far more nuanced. This reflection paper seeks to explore the multifaceted role of a</w:t>
      </w:r>
      <w:r>
        <w:t xml:space="preserve"> </w:t>
      </w:r>
      <w:r>
        <w:rPr>
          <w:bCs/>
          <w:b/>
        </w:rPr>
        <w:t xml:space="preserve">Paramedic</w:t>
      </w:r>
      <w:r>
        <w:t xml:space="preserve"> </w:t>
      </w:r>
      <w:r>
        <w:t xml:space="preserve">in this dynamic city, examining not only the clinical demands but also the cultural, structural, and emotional dimensions that define this vocation. To serve as a</w:t>
      </w:r>
      <w:r>
        <w:t xml:space="preserve"> </w:t>
      </w:r>
      <w:r>
        <w:rPr>
          <w:bCs/>
          <w:b/>
        </w:rPr>
        <w:t xml:space="preserve">Paramedic</w:t>
      </w:r>
      <w:r>
        <w:t xml:space="preserve"> </w:t>
      </w:r>
      <w:r>
        <w:t xml:space="preserve">in Lyon is to step into a role that sits at the intersection of ancient tradition and modern innovation, demanding a level of adaptability and resilience that is rarely seen elsewhere.</w:t>
      </w:r>
    </w:p>
    <w:bookmarkStart w:id="20" w:name="X20db850ef881c50421c594708adfd17c2004bb6"/>
    <w:p>
      <w:pPr>
        <w:pStyle w:val="Heading2"/>
      </w:pPr>
      <w:r>
        <w:t xml:space="preserve">The Unique Structure of Emergency Care in France</w:t>
      </w:r>
    </w:p>
    <w:p>
      <w:pPr>
        <w:pStyle w:val="FirstParagraph"/>
      </w:pPr>
      <w:r>
        <w:t xml:space="preserve">To understand the role of the</w:t>
      </w:r>
      <w:r>
        <w:t xml:space="preserve"> </w:t>
      </w:r>
      <w:r>
        <w:rPr>
          <w:bCs/>
          <w:b/>
        </w:rPr>
        <w:t xml:space="preserve">Paramedic</w:t>
      </w:r>
      <w:r>
        <w:t xml:space="preserve">, one must first appreciate the distinct architecture of emergency services in France. Unlike many Anglo-Saxon countries where ambulance services are often private or mixed-model entities, French emergency care is deeply rooted in a public service ethos. In</w:t>
      </w:r>
      <w:r>
        <w:t xml:space="preserve"> </w:t>
      </w:r>
      <w:r>
        <w:rPr>
          <w:bCs/>
          <w:b/>
        </w:rPr>
        <w:t xml:space="preserve">France Lyon</w:t>
      </w:r>
      <w:r>
        <w:t xml:space="preserve">, this system is managed under the umbrella of SAMU (Service d'Aide Médicale Urgente). This distinction is crucial because it places the physician directly at the center of decision-making from the moment a call comes in. For a</w:t>
      </w:r>
      <w:r>
        <w:t xml:space="preserve"> </w:t>
      </w:r>
      <w:r>
        <w:rPr>
          <w:bCs/>
          <w:b/>
        </w:rPr>
        <w:t xml:space="preserve">Paramedic</w:t>
      </w:r>
      <w:r>
        <w:t xml:space="preserve">, this means that their role is not merely one of execution but of sophisticated partnership.</w:t>
      </w:r>
    </w:p>
    <w:p>
      <w:pPr>
        <w:pStyle w:val="BodyText"/>
      </w:pPr>
      <w:r>
        <w:t xml:space="preserve">The French model emphasizes "pre-hospital hospitalization." This means that advanced life support begins before the patient ever enters an ambulance. In Lyon, a city with a dense urban center and sprawling suburbs, the efficiency of this triage determines survival rates for cardiac arrest, stroke, and severe trauma. The</w:t>
      </w:r>
      <w:r>
        <w:t xml:space="preserve"> </w:t>
      </w:r>
      <w:r>
        <w:rPr>
          <w:bCs/>
          <w:b/>
        </w:rPr>
        <w:t xml:space="preserve">Paramedic</w:t>
      </w:r>
      <w:r>
        <w:t xml:space="preserve"> </w:t>
      </w:r>
      <w:r>
        <w:t xml:space="preserve">here is often equipped with capabilities that rival those of emergency room physicians in other countries. This high level of autonomy requires continuous education and a profound respect for medical protocols. It creates a professional environment where the boundary between technical skill and clinical judgment is blurred, requiring the practitioner to think like a doctor while acting as hands-on care provider.</w:t>
      </w:r>
    </w:p>
    <w:bookmarkEnd w:id="20"/>
    <w:bookmarkStart w:id="21" w:name="the-cultural-context-of-lyon"/>
    <w:p>
      <w:pPr>
        <w:pStyle w:val="Heading2"/>
      </w:pPr>
      <w:r>
        <w:t xml:space="preserve">The Cultural Context of Lyon</w:t>
      </w:r>
    </w:p>
    <w:p>
      <w:pPr>
        <w:pStyle w:val="FirstParagraph"/>
      </w:pPr>
      <w:r>
        <w:t xml:space="preserve">Lyon itself presents specific challenges and opportunities that shape the daily experience of emergency workers. Known historically as a hub of silk manufacturing and gastronomy, modern Lyon is also a critical logistical heart of France. The city’s geography, nestled between the Rhône and Saône rivers with hilly districts like Fourvière, adds layers of complexity to emergency response times. For the</w:t>
      </w:r>
      <w:r>
        <w:t xml:space="preserve"> </w:t>
      </w:r>
      <w:r>
        <w:rPr>
          <w:bCs/>
          <w:b/>
        </w:rPr>
        <w:t xml:space="preserve">Paramedic</w:t>
      </w:r>
      <w:r>
        <w:t xml:space="preserve">, navigating these narrow medieval streets or coordinating helicopter evacuations (SMUR Héliage) is not just a logistical task but a tactical challenge that tests their spatial awareness and calm under pressure.</w:t>
      </w:r>
    </w:p>
    <w:p>
      <w:pPr>
        <w:pStyle w:val="BodyText"/>
      </w:pPr>
      <w:r>
        <w:t xml:space="preserve">Furthermore, the cultural fabric of</w:t>
      </w:r>
      <w:r>
        <w:t xml:space="preserve"> </w:t>
      </w:r>
      <w:r>
        <w:rPr>
          <w:bCs/>
          <w:b/>
        </w:rPr>
        <w:t xml:space="preserve">France Lyon</w:t>
      </w:r>
      <w:r>
        <w:t xml:space="preserve"> </w:t>
      </w:r>
      <w:r>
        <w:t xml:space="preserve">influences patient interactions. The French healthcare system is highly regulated, yet patients often have strong expectations regarding care quality and speed. There is a certain "savoir-vivre" expected in social interactions that extends into medical encounters. A</w:t>
      </w:r>
      <w:r>
        <w:t xml:space="preserve"> </w:t>
      </w:r>
      <w:r>
        <w:rPr>
          <w:bCs/>
          <w:b/>
        </w:rPr>
        <w:t xml:space="preserve">Paramedic</w:t>
      </w:r>
      <w:r>
        <w:t xml:space="preserve"> </w:t>
      </w:r>
      <w:r>
        <w:t xml:space="preserve">in this region must possess not only clinical competence but also high emotional intelligence and linguistic nuance. They are often the first point of contact for individuals who may be speaking French as a second language or who come from diverse cultural backgrounds regarding health beliefs. This cultural competency is an invisible yet vital part of the job description, allowing the</w:t>
      </w:r>
      <w:r>
        <w:t xml:space="preserve"> </w:t>
      </w:r>
      <w:r>
        <w:rPr>
          <w:bCs/>
          <w:b/>
        </w:rPr>
        <w:t xml:space="preserve">Paramedic</w:t>
      </w:r>
      <w:r>
        <w:t xml:space="preserve"> </w:t>
      </w:r>
      <w:r>
        <w:t xml:space="preserve">to build trust quickly in moments of extreme vulnerability.</w:t>
      </w:r>
    </w:p>
    <w:bookmarkEnd w:id="21"/>
    <w:bookmarkStart w:id="22" w:name="the-emotional-and-ethical-weight"/>
    <w:p>
      <w:pPr>
        <w:pStyle w:val="Heading2"/>
      </w:pPr>
      <w:r>
        <w:t xml:space="preserve">The Emotional and Ethical Weight</w:t>
      </w:r>
    </w:p>
    <w:p>
      <w:pPr>
        <w:pStyle w:val="FirstParagraph"/>
      </w:pPr>
      <w:r>
        <w:t xml:space="preserve">No reflection on being a</w:t>
      </w:r>
      <w:r>
        <w:t xml:space="preserve"> </w:t>
      </w:r>
      <w:r>
        <w:rPr>
          <w:bCs/>
          <w:b/>
        </w:rPr>
        <w:t xml:space="preserve">Paramedic</w:t>
      </w:r>
      <w:r>
        <w:t xml:space="preserve"> </w:t>
      </w:r>
      <w:r>
        <w:t xml:space="preserve">would be complete without addressing the emotional toll of the profession. In</w:t>
      </w:r>
      <w:r>
        <w:t xml:space="preserve"> </w:t>
      </w:r>
      <w:r>
        <w:rPr>
          <w:bCs/>
          <w:b/>
        </w:rPr>
        <w:t xml:space="preserve">France Lyon</w:t>
      </w:r>
      <w:r>
        <w:t xml:space="preserve">, like any major metropolitan area, emergency responders are exposed to a wide spectrum of human suffering, from chronic poverty-related health issues to violent incidents and tragic accidents. The visibility of social inequality in urban centers often falls on the shoulders of emergency workers who must triage care based on medical urgency rather than ability to pay or social status.</w:t>
      </w:r>
    </w:p>
    <w:p>
      <w:pPr>
        <w:pStyle w:val="BodyText"/>
      </w:pPr>
      <w:r>
        <w:t xml:space="preserve">This reality forces the</w:t>
      </w:r>
      <w:r>
        <w:t xml:space="preserve"> </w:t>
      </w:r>
      <w:r>
        <w:rPr>
          <w:bCs/>
          <w:b/>
        </w:rPr>
        <w:t xml:space="preserve">Paramedic</w:t>
      </w:r>
      <w:r>
        <w:t xml:space="preserve"> </w:t>
      </w:r>
      <w:r>
        <w:t xml:space="preserve">to confront ethical dilemmas regularly. Who gets priority? How does one provide dignity in a chaotic environment? The French emphasis on *laïcité* (secularism) and universal human rights permeates the operational guidelines, urging practitioners to treat every individual with equal respect regardless of background. This ethical framework provides a moral compass for</w:t>
      </w:r>
      <w:r>
        <w:t xml:space="preserve"> </w:t>
      </w:r>
      <w:r>
        <w:rPr>
          <w:bCs/>
          <w:b/>
        </w:rPr>
        <w:t xml:space="preserve">Paramedics</w:t>
      </w:r>
      <w:r>
        <w:t xml:space="preserve">, helping them navigate the moral injuries that can accumulate over a career. However, it also places a heavy burden on their psychological resilience, making peer support and mental health resources critical components of professional sustainability in Lyon.</w:t>
      </w:r>
    </w:p>
    <w:bookmarkEnd w:id="22"/>
    <w:bookmarkStart w:id="23" w:name="X3acedb1f9e9121f1574117eeeb479444a662a9e"/>
    <w:p>
      <w:pPr>
        <w:pStyle w:val="Heading2"/>
      </w:pPr>
      <w:r>
        <w:t xml:space="preserve">The Future of Emergency Care in the Region</w:t>
      </w:r>
    </w:p>
    <w:p>
      <w:pPr>
        <w:pStyle w:val="FirstParagraph"/>
      </w:pPr>
      <w:r>
        <w:t xml:space="preserve">Looking forward, the role of the</w:t>
      </w:r>
      <w:r>
        <w:t xml:space="preserve"> </w:t>
      </w:r>
      <w:r>
        <w:rPr>
          <w:bCs/>
          <w:b/>
        </w:rPr>
        <w:t xml:space="preserve">Paramedic</w:t>
      </w:r>
      <w:r>
        <w:t xml:space="preserve"> </w:t>
      </w:r>
      <w:r>
        <w:t xml:space="preserve">in</w:t>
      </w:r>
      <w:r>
        <w:t xml:space="preserve"> </w:t>
      </w:r>
      <w:r>
        <w:rPr>
          <w:bCs/>
          <w:b/>
        </w:rPr>
        <w:t xml:space="preserve">France Lyon</w:t>
      </w:r>
      <w:r>
        <w:t xml:space="preserve">, is poised for further evolution. Technological advancements, including telemedicine integration and AI-assisted diagnostics in pre-hospital settings, are beginning to reshape workflows. Additionally, as demographics shift with an aging population, there is a growing need for paramedics who are adept at managing chronic conditions in acute settings rather than just trauma.</w:t>
      </w:r>
    </w:p>
    <w:p>
      <w:pPr>
        <w:pStyle w:val="BodyText"/>
      </w:pPr>
      <w:r>
        <w:t xml:space="preserve">There is also a movement toward greater recognition of the</w:t>
      </w:r>
      <w:r>
        <w:t xml:space="preserve"> </w:t>
      </w:r>
      <w:r>
        <w:rPr>
          <w:bCs/>
          <w:b/>
        </w:rPr>
        <w:t xml:space="preserve">Paramedic</w:t>
      </w:r>
      <w:r>
        <w:t xml:space="preserve">'s scope of practice within the French medical hierarchy. Debates regarding extended roles, such as prescribing certain medications or making independent referral decisions, are ongoing. This shift represents a global trend but has specific local implications in Lyon’s robust academic medical community. As universities and hospitals collaborate more closely with emergency services, the</w:t>
      </w:r>
      <w:r>
        <w:t xml:space="preserve"> </w:t>
      </w:r>
      <w:r>
        <w:rPr>
          <w:bCs/>
          <w:b/>
        </w:rPr>
        <w:t xml:space="preserve">Paramedic</w:t>
      </w:r>
      <w:r>
        <w:t xml:space="preserve"> </w:t>
      </w:r>
      <w:r>
        <w:t xml:space="preserve">is increasingly seen not just as a technician of transport but as an integral part of the healthcare continuum.</w:t>
      </w:r>
    </w:p>
    <w:bookmarkEnd w:id="23"/>
    <w:bookmarkStart w:id="24" w:name="conclusion"/>
    <w:p>
      <w:pPr>
        <w:pStyle w:val="Heading2"/>
      </w:pPr>
      <w:r>
        <w:t xml:space="preserve">Conclusion</w:t>
      </w:r>
    </w:p>
    <w:p>
      <w:pPr>
        <w:pStyle w:val="FirstParagraph"/>
      </w:pPr>
      <w:r>
        <w:t xml:space="preserve">In conclusion, to be a</w:t>
      </w:r>
      <w:r>
        <w:t xml:space="preserve"> </w:t>
      </w:r>
      <w:r>
        <w:rPr>
          <w:bCs/>
          <w:b/>
        </w:rPr>
        <w:t xml:space="preserve">Paramedic</w:t>
      </w:r>
      <w:r>
        <w:t xml:space="preserve">, in</w:t>
      </w:r>
      <w:r>
        <w:t xml:space="preserve"> </w:t>
      </w:r>
      <w:r>
        <w:rPr>
          <w:bCs/>
          <w:b/>
        </w:rPr>
        <w:t xml:space="preserve">France Lyon</w:t>
      </w:r>
      <w:r>
        <w:t xml:space="preserve">, is to embrace a role that is technically demanding, culturally rich, and ethically complex. It requires a professional who can navigate the structured yet high-pressure environment of the SAMU system while adapting to the unique geographical and social nuances of Lyon. The reflection on this profession reveals that it is far more than driving an ambulance; it is about being a guardian of life in one of Europe’s most historically significant cities. As the healthcare landscape continues to evolve, those who choose this path must remain committed to lifelong learning, cultural sensitivity, and emotional strength. They are the unseen architects of public health safety in Lyon, bridging the gap between chaos and care with every call they answer.</w:t>
      </w:r>
    </w:p>
    <w:p>
      <w:pPr>
        <w:pStyle w:val="BodyText"/>
      </w:pPr>
      <w:r>
        <w:rPr>
          <w:iCs/>
          <w:i/>
        </w:rPr>
        <w:t xml:space="preserve">This reflection underscores that the identity of a Paramedic is not static but is continuously reshaped by their environment—in this case, the vibrant and challenging landscape of 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France, Lyon</dc:title>
  <dc:creator/>
  <dc:language>en</dc:language>
  <cp:keywords/>
  <dcterms:created xsi:type="dcterms:W3CDTF">2026-07-29T12:39:57Z</dcterms:created>
  <dcterms:modified xsi:type="dcterms:W3CDTF">2026-07-29T12:39:57Z</dcterms:modified>
</cp:coreProperties>
</file>

<file path=docProps/custom.xml><?xml version="1.0" encoding="utf-8"?>
<Properties xmlns="http://schemas.openxmlformats.org/officeDocument/2006/custom-properties" xmlns:vt="http://schemas.openxmlformats.org/officeDocument/2006/docPropsVTypes"/>
</file>