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Karachi,</w:t>
      </w:r>
      <w:r>
        <w:t xml:space="preserve"> </w:t>
      </w:r>
      <w:r>
        <w:t xml:space="preserve">Pakistan</w:t>
      </w:r>
    </w:p>
    <w:bookmarkStart w:id="27" w:name="Xfb4db63b6835eea7d5dc5a0f92e230957e7d280"/>
    <w:p>
      <w:pPr>
        <w:pStyle w:val="Heading1"/>
      </w:pPr>
      <w:r>
        <w:t xml:space="preserve">Bridging the Gap: A Reflection on the Role of the Paramedic in Karachi, Pakistan</w:t>
      </w:r>
    </w:p>
    <w:p>
      <w:pPr>
        <w:pStyle w:val="FirstParagraph"/>
      </w:pPr>
      <w:r>
        <w:t xml:space="preserve">The concept of emergency medical services (EMS) is often viewed through a lens of sterile efficiency in developed nations, where ambulances are seen as mobile hospitals and paramedics as highly specialized clinicians. However, when reflecting on the reality of being a</w:t>
      </w:r>
      <w:r>
        <w:t xml:space="preserve"> </w:t>
      </w:r>
      <w:r>
        <w:rPr>
          <w:bCs/>
          <w:b/>
        </w:rPr>
        <w:t xml:space="preserve">Paramedic</w:t>
      </w:r>
      <w:r>
        <w:t xml:space="preserve"> </w:t>
      </w:r>
      <w:r>
        <w:t xml:space="preserve">in the bustling, chaotic, and vibrant metropolis of</w:t>
      </w:r>
      <w:r>
        <w:t xml:space="preserve"> </w:t>
      </w:r>
      <w:r>
        <w:rPr>
          <w:bCs/>
          <w:b/>
        </w:rPr>
        <w:t xml:space="preserve">Karachi Pakistan</w:t>
      </w:r>
      <w:r>
        <w:t xml:space="preserve">, one realizes that the role transcends mere clinical intervention. It is an exercise in resilience, adaptability, and profound humanitarian commitment. Karachi serves as a unique laboratory for emergency medicine, where the density of population meets infrastructural challenges, creating a environment where every minute counts and every decision carries weight.</w:t>
      </w:r>
    </w:p>
    <w:bookmarkStart w:id="20" w:name="the-urban-labyrinth"/>
    <w:p>
      <w:pPr>
        <w:pStyle w:val="Heading2"/>
      </w:pPr>
      <w:r>
        <w:t xml:space="preserve">The Urban Labyrinth</w:t>
      </w:r>
    </w:p>
    <w:p>
      <w:pPr>
        <w:pStyle w:val="FirstParagraph"/>
      </w:pPr>
      <w:r>
        <w:t xml:space="preserve">To understand the burden placed on a</w:t>
      </w:r>
      <w:r>
        <w:t xml:space="preserve"> </w:t>
      </w:r>
      <w:r>
        <w:rPr>
          <w:bCs/>
          <w:b/>
        </w:rPr>
        <w:t xml:space="preserve">Paramedic</w:t>
      </w:r>
      <w:r>
        <w:t xml:space="preserve">, one must first appreciate the geography of Karachi. It is not merely a city; it is an ecosystem of contrasting realities. From the planned, wide avenues of Clifton to the labyrinthine, narrow streets of Lyari and Korangi, navigation becomes a secondary challenge that can mean the difference between life and death. In many Western contexts, traffic management systems are predictable; in Karachi they are fluid and often unpredictable. For the</w:t>
      </w:r>
      <w:r>
        <w:t xml:space="preserve"> </w:t>
      </w:r>
      <w:r>
        <w:rPr>
          <w:bCs/>
          <w:b/>
        </w:rPr>
        <w:t xml:space="preserve">Paramedic</w:t>
      </w:r>
      <w:r>
        <w:t xml:space="preserve"> </w:t>
      </w:r>
      <w:r>
        <w:t xml:space="preserve">operating within</w:t>
      </w:r>
      <w:r>
        <w:t xml:space="preserve"> </w:t>
      </w:r>
      <w:r>
        <w:rPr>
          <w:bCs/>
          <w:b/>
        </w:rPr>
        <w:t xml:space="preserve">Karachi Pakistan</w:t>
      </w:r>
      <w:r>
        <w:t xml:space="preserve">, driving is not just about speed; it is about negotiation with traffic police, motorbike riders, pedestrians, and stray animals. The ambulance becomes a vessel of hope that must carve its path through an organic flow of urban life. This constant struggle against time and terrain instills a level of situational awareness in the</w:t>
      </w:r>
      <w:r>
        <w:t xml:space="preserve"> </w:t>
      </w:r>
      <w:r>
        <w:rPr>
          <w:bCs/>
          <w:b/>
        </w:rPr>
        <w:t xml:space="preserve">Paramedic</w:t>
      </w:r>
      <w:r>
        <w:t xml:space="preserve"> </w:t>
      </w:r>
      <w:r>
        <w:t xml:space="preserve">that is rarely found elsewhere.</w:t>
      </w:r>
    </w:p>
    <w:bookmarkEnd w:id="20"/>
    <w:bookmarkStart w:id="21" w:name="the-socio-economic-tapestry"/>
    <w:p>
      <w:pPr>
        <w:pStyle w:val="Heading2"/>
      </w:pPr>
      <w:r>
        <w:t xml:space="preserve">The Socio-Economic Tapestry</w:t>
      </w:r>
    </w:p>
    <w:p>
      <w:pPr>
        <w:pStyle w:val="FirstParagraph"/>
      </w:pPr>
      <w:r>
        <w:t xml:space="preserve">The patient demographic in Karachi reflects the stark socio-economic disparities prevalent across the country. A single shift for a</w:t>
      </w:r>
      <w:r>
        <w:t xml:space="preserve"> </w:t>
      </w:r>
      <w:r>
        <w:rPr>
          <w:bCs/>
          <w:b/>
        </w:rPr>
        <w:t xml:space="preserve">Paramedic</w:t>
      </w:r>
      <w:hyperlink w:anchor="fn1">
        <w:r>
          <w:rPr>
            <w:rStyle w:val="Hyperlink"/>
          </w:rPr>
          <w:t xml:space="preserve">[1]</w:t>
        </w:r>
      </w:hyperlink>
      <w:r>
        <w:t xml:space="preserve"> </w:t>
      </w:r>
      <w:r>
        <w:t xml:space="preserve">might involve treating a minor accident in an upscale commercial district and then responding to a severe burn case or cardiac arrest in an under-resourced settlement. This exposure forces the</w:t>
      </w:r>
      <w:r>
        <w:t xml:space="preserve"> </w:t>
      </w:r>
      <w:r>
        <w:rPr>
          <w:bCs/>
          <w:b/>
        </w:rPr>
        <w:t xml:space="preserve">Paramedic</w:t>
      </w:r>
      <w:r>
        <w:t xml:space="preserve"> </w:t>
      </w:r>
      <w:r>
        <w:t xml:space="preserve">to develop cultural sensitivity and economic awareness alongside clinical skills. One cannot treat a patient effectively without understanding their context: whether they can afford medication, what their living conditions are, and how these factors influence their recovery. In</w:t>
      </w:r>
      <w:r>
        <w:t xml:space="preserve"> </w:t>
      </w:r>
      <w:r>
        <w:rPr>
          <w:bCs/>
          <w:b/>
        </w:rPr>
        <w:t xml:space="preserve">Karachi Pakistan</w:t>
      </w:r>
      <w:r>
        <w:t xml:space="preserve">, the</w:t>
      </w:r>
      <w:r>
        <w:t xml:space="preserve"> </w:t>
      </w:r>
      <w:r>
        <w:rPr>
          <w:bCs/>
          <w:b/>
        </w:rPr>
        <w:t xml:space="preserve">Paramedic</w:t>
      </w:r>
      <w:r>
        <w:t xml:space="preserve"> </w:t>
      </w:r>
      <w:r>
        <w:t xml:space="preserve">often becomes the first point of contact for social assistance as well. The ability to communicate with diverse demographics, ranging from corporate professionals to daily wage earners, is a critical soft skill developed through this environment.</w:t>
      </w:r>
    </w:p>
    <w:bookmarkEnd w:id="21"/>
    <w:bookmarkStart w:id="22" w:name="clinical-challenges-and-resourcefulness"/>
    <w:p>
      <w:pPr>
        <w:pStyle w:val="Heading2"/>
      </w:pPr>
      <w:r>
        <w:t xml:space="preserve">Clinical Challenges and Resourcefulness</w:t>
      </w:r>
    </w:p>
    <w:p>
      <w:pPr>
        <w:pStyle w:val="FirstParagraph"/>
      </w:pPr>
      <w:r>
        <w:t xml:space="preserve">Clinically, the scope of practice for a</w:t>
      </w:r>
      <w:r>
        <w:t xml:space="preserve"> </w:t>
      </w:r>
      <w:r>
        <w:rPr>
          <w:bCs/>
          <w:b/>
        </w:rPr>
        <w:t xml:space="preserve">Paramedic</w:t>
      </w:r>
      <w:hyperlink w:anchor="fn1">
        <w:r>
          <w:rPr>
            <w:rStyle w:val="Hyperlink"/>
          </w:rPr>
          <w:t xml:space="preserve">[1]</w:t>
        </w:r>
      </w:hyperlink>
      <w:r>
        <w:t xml:space="preserve"> </w:t>
      </w:r>
      <w:r>
        <w:t xml:space="preserve">in Karachi is vast. Due to the limited number of specialized hospitals in immediate proximity to many residential areas, pre-hospital care must be robust and definitive. There is no luxury of "scoop and run" without stabilization; there must be stabilization during the transport. The</w:t>
      </w:r>
      <w:r>
        <w:t xml:space="preserve"> </w:t>
      </w:r>
      <w:r>
        <w:rPr>
          <w:bCs/>
          <w:b/>
        </w:rPr>
        <w:t xml:space="preserve">Paramedic</w:t>
      </w:r>
      <w:r>
        <w:t xml:space="preserve"> </w:t>
      </w:r>
      <w:r>
        <w:t xml:space="preserve">often has to manage trauma cases—road traffic accidents are a leading cause of mortality in</w:t>
      </w:r>
      <w:r>
        <w:t xml:space="preserve"> </w:t>
      </w:r>
      <w:r>
        <w:rPr>
          <w:bCs/>
          <w:b/>
        </w:rPr>
        <w:t xml:space="preserve">Karachi Pakistan</w:t>
      </w:r>
      <w:hyperlink w:anchor="fn2">
        <w:r>
          <w:rPr>
            <w:rStyle w:val="Hyperlink"/>
          </w:rPr>
          <w:t xml:space="preserve">[2]</w:t>
        </w:r>
      </w:hyperlink>
      <w:r>
        <w:t xml:space="preserve">, obstetric emergencies, and acute medical conditions with limited resources. While kits may be standardized, the unpredictability of road conditions means that equipment can be damaged or lost. This necessitates a high degree of resourcefulness and improvisation. The</w:t>
      </w:r>
      <w:r>
        <w:t xml:space="preserve"> </w:t>
      </w:r>
      <w:r>
        <w:rPr>
          <w:bCs/>
          <w:b/>
        </w:rPr>
        <w:t xml:space="preserve">Paramedic</w:t>
      </w:r>
      <w:r>
        <w:t xml:space="preserve"> </w:t>
      </w:r>
      <w:r>
        <w:t xml:space="preserve">learns to prioritize interventions based on immediate life-saving needs rather than idealistic clinical protocols, adapting to the harsh realities of the ground.</w:t>
      </w:r>
    </w:p>
    <w:bookmarkEnd w:id="22"/>
    <w:bookmarkStart w:id="23" w:name="the-psychological-toll-and-resilience"/>
    <w:p>
      <w:pPr>
        <w:pStyle w:val="Heading2"/>
      </w:pPr>
      <w:r>
        <w:t xml:space="preserve">The Psychological Toll and Resilience</w:t>
      </w:r>
    </w:p>
    <w:p>
      <w:pPr>
        <w:pStyle w:val="FirstParagraph"/>
      </w:pPr>
      <w:r>
        <w:t xml:space="preserve">Beyond the physical and clinical demands, the psychological aspect of being a</w:t>
      </w:r>
      <w:r>
        <w:t xml:space="preserve"> </w:t>
      </w:r>
      <w:r>
        <w:rPr>
          <w:bCs/>
          <w:b/>
        </w:rPr>
        <w:t xml:space="preserve">Paramedic</w:t>
      </w:r>
      <w:hyperlink w:anchor="fn1">
        <w:r>
          <w:rPr>
            <w:rStyle w:val="Hyperlink"/>
          </w:rPr>
          <w:t xml:space="preserve">[1]</w:t>
        </w:r>
      </w:hyperlink>
      <w:r>
        <w:t xml:space="preserve"> </w:t>
      </w:r>
      <w:r>
        <w:t xml:space="preserve">in Karachi is profound. Witnessing suffering on a daily basis, often in public view and amidst crowds of curious or distressed bystanders, takes a significant toll. The noise, the chaos, and the emotional intensity of every call require a mental fortitude that is continuously tested. In</w:t>
      </w:r>
      <w:r>
        <w:t xml:space="preserve"> </w:t>
      </w:r>
      <w:r>
        <w:rPr>
          <w:bCs/>
          <w:b/>
        </w:rPr>
        <w:t xml:space="preserve">Karachi Pakistan</w:t>
      </w:r>
      <w:r>
        <w:t xml:space="preserve">, there is also an element of public scrutiny and sometimes hostility towards emergency services due to misconceptions about response times or costs. The</w:t>
      </w:r>
    </w:p>
    <w:p>
      <w:pPr>
        <w:pStyle w:val="BodyText"/>
      </w:pPr>
      <w:r>
        <w:t xml:space="preserve">Paramedic must navigate these interpersonal challenges with professionalism, maintaining compassion despite fatigue or frustration. This resilience is not just personal; it becomes a collective trait within the EMS community, fostering a strong sense of camaraderie among colleagues who share these unique burdens.</w:t>
      </w:r>
    </w:p>
    <w:bookmarkEnd w:id="23"/>
    <w:bookmarkStart w:id="24" w:name="the-future-and-professional-evolution"/>
    <w:p>
      <w:pPr>
        <w:pStyle w:val="Heading2"/>
      </w:pPr>
      <w:r>
        <w:t xml:space="preserve">The Future and Professional Evolution</w:t>
      </w:r>
    </w:p>
    <w:p>
      <w:pPr>
        <w:pStyle w:val="FirstParagraph"/>
      </w:pPr>
      <w:r>
        <w:t xml:space="preserve">Reflecting on the current state of emergency medical services in Karachi, there is also room for optimism and evolution. The integration of technology, such as GPS tracking, digital patient records, and improved communication systems with receiving hospitals, is slowly transforming the landscape. The government initiatives in</w:t>
      </w:r>
    </w:p>
    <w:p>
      <w:pPr>
        <w:pStyle w:val="BodyText"/>
      </w:pPr>
      <w:r>
        <w:t xml:space="preserve">Karachi Pakistan to standardize EMS training and accreditation are crucial steps toward professionalizing the role of the</w:t>
      </w:r>
    </w:p>
    <w:p>
      <w:pPr>
        <w:pStyle w:val="BodyText"/>
      </w:pPr>
      <w:r>
        <w:t xml:space="preserve">Paramedic. These advancements promise to reduce response times and improve data-driven decision-making. However, technology must be accompanied by continued investment in human resources. The</w:t>
      </w:r>
    </w:p>
    <w:p>
      <w:pPr>
        <w:pStyle w:val="BodyText"/>
      </w:pPr>
      <w:r>
        <w:t xml:space="preserve">Paramedic is not just a driver or a stretcher-bearer; they are critical healthcare providers whose role deserves greater societal recognition and respect.</w:t>
      </w:r>
    </w:p>
    <w:bookmarkEnd w:id="24"/>
    <w:bookmarkStart w:id="26" w:name="conclusion"/>
    <w:p>
      <w:pPr>
        <w:pStyle w:val="Heading2"/>
      </w:pPr>
      <w:r>
        <w:t xml:space="preserve">Conclusion</w:t>
      </w:r>
    </w:p>
    <w:p>
      <w:pPr>
        <w:pStyle w:val="FirstParagraph"/>
      </w:pPr>
      <w:r>
        <w:t xml:space="preserve">In conclusion, the life of a</w:t>
      </w:r>
    </w:p>
    <w:p>
      <w:pPr>
        <w:pStyle w:val="BodyText"/>
      </w:pPr>
      <w:r>
        <w:t xml:space="preserve">Paramedic</w:t>
      </w:r>
      <w:hyperlink w:anchor="fn1">
        <w:r>
          <w:rPr>
            <w:rStyle w:val="Hyperlink"/>
          </w:rPr>
          <w:t xml:space="preserve">[1]</w:t>
        </w:r>
      </w:hyperlink>
      <w:r>
        <w:t xml:space="preserve"> </w:t>
      </w:r>
      <w:r>
        <w:t xml:space="preserve">in Karachi is a complex narrative of challenge and reward. It is defined by the unique urban dynamics of Karachi Pakistan, where every journey is an adventure through chaos and care. The</w:t>
      </w:r>
    </w:p>
    <w:p>
      <w:pPr>
        <w:pStyle w:val="BodyText"/>
      </w:pPr>
      <w:r>
        <w:t xml:space="preserve">Paramedic serves as a bridge between disaster and recovery, bringing not only medical expertise but also humanity to moments of crisis. As this profession continues to grow in stature within the healthcare system of</w:t>
      </w:r>
    </w:p>
    <w:p>
      <w:pPr>
        <w:pStyle w:val="BodyText"/>
      </w:pPr>
      <w:r>
        <w:t xml:space="preserve">Karachi Pakistan, it is imperative that we acknowledge the immense value these individuals bring. They are the unsung heroes who navigate the streets with courage and skill, ensuring that in one of Asia’s largest cities, no life is left behind simply because help arrived late. The future of EMS in Karachi depends on recognizing this truth and supporting the</w:t>
      </w:r>
    </w:p>
    <w:p>
      <w:pPr>
        <w:pStyle w:val="BodyText"/>
      </w:pPr>
      <w:r>
        <w:t xml:space="preserve">Paramedic</w:t>
      </w:r>
      <w:hyperlink w:anchor="fn1">
        <w:r>
          <w:rPr>
            <w:rStyle w:val="Hyperlink"/>
          </w:rPr>
          <w:t xml:space="preserve">[1]</w:t>
        </w:r>
      </w:hyperlink>
      <w:r>
        <w:t xml:space="preserve"> </w:t>
      </w:r>
      <w:r>
        <w:t xml:space="preserve">as an essential pillar of public health infrastructure.</w:t>
      </w:r>
    </w:p>
    <w:p>
      <w:r>
        <w:pict>
          <v:rect style="width:0;height:1.5pt" o:hralign="center" o:hrstd="t" o:hr="t"/>
        </w:pict>
      </w:r>
    </w:p>
    <w:bookmarkStart w:id="25" w:name="footnotes"/>
    <w:p>
      <w:pPr>
        <w:pStyle w:val="FirstParagraph"/>
      </w:pPr>
      <w:r>
        <w:rPr>
          <w:vertAlign w:val="superscript"/>
        </w:rPr>
        <w:t xml:space="preserve">[1]</w:t>
      </w:r>
      <w:r>
        <w:t xml:space="preserve"> </w:t>
      </w:r>
      <w:r>
        <w:t xml:space="preserve">References to the specific role of the Paramedic in this context highlight their dual function as clinician and crisis manager within the specific socio-economic framework of Karachi Pakistan.</w:t>
      </w:r>
    </w:p>
    <w:p>
      <w:pPr>
        <w:pStyle w:val="BodyText"/>
      </w:pPr>
      <w:r>
        <w:rPr>
          <w:vertAlign w:val="superscript"/>
        </w:rPr>
        <w:t xml:space="preserve">[2]</w:t>
      </w:r>
      <w:r>
        <w:t xml:space="preserve"> </w:t>
      </w:r>
      <w:r>
        <w:t xml:space="preserve">Road traffic accidents are a major public health concern in Karachi Pakistan, heavily influencing the trauma care requirements for local Paramedic services.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Paramedic Profession in Karachi, Pakistan</dc:title>
  <dc:creator/>
  <dc:language>en</dc:language>
  <cp:keywords/>
  <dcterms:created xsi:type="dcterms:W3CDTF">2026-07-29T12:25:14Z</dcterms:created>
  <dcterms:modified xsi:type="dcterms:W3CDTF">2026-07-29T12:25:14Z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