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d4ede5ca16cca1d3e0900e1f426c784883f1c7a"/>
    <w:p>
      <w:pPr>
        <w:pStyle w:val="Heading1"/>
      </w:pPr>
      <w:r>
        <w:t xml:space="preserve">Reflection Paper: The Evolving Role of the Paramedic in Saudi Arabia, Riyadh</w:t>
      </w:r>
    </w:p>
    <w:p>
      <w:pPr>
        <w:pStyle w:val="FirstParagraph"/>
      </w:pPr>
      <w:r>
        <w:br/>
      </w:r>
    </w:p>
    <w:p>
      <w:pPr>
        <w:pStyle w:val="BodyText"/>
      </w:pPr>
      <w:r>
        <w:rPr>
          <w:bCs/>
          <w:b/>
        </w:rPr>
        <w:t xml:space="preserve">Date:</w:t>
      </w:r>
      <w:r>
        <w:t xml:space="preserve"> </w:t>
      </w:r>
      <w:r>
        <w:rPr>
          <w:iCs/>
          <w:i/>
        </w:rPr>
        <w:t xml:space="preserve">[Insert Date]</w:t>
      </w:r>
    </w:p>
    <w:p>
      <w:pPr>
        <w:pStyle w:val="BodyText"/>
      </w:pPr>
      <w:r>
        <w:br/>
      </w:r>
    </w:p>
    <w:bookmarkStart w:id="20" w:name="X8022ffee0958d445928e14d17842efd3fde8b7c"/>
    <w:p>
      <w:pPr>
        <w:pStyle w:val="Heading2"/>
      </w:pPr>
      <w:r>
        <w:t xml:space="preserve">The Intersection of Tradition and Modernity in Emergency Care</w:t>
      </w:r>
    </w:p>
    <w:p>
      <w:pPr>
        <w:pStyle w:val="FirstParagraph"/>
      </w:pPr>
      <w:r>
        <w:t xml:space="preserve">The landscape of emergency medical services (EMS) is undergoing a profound transformation globally, but nowhere is this shift more palpable or significant than within the Kingdom of Saudi Arabia. Specifically, focusing on Riyadh as the bustling capital and heart of Vision 2030 provides a unique lens through which to view the profession of paramedicine. This reflection paper seeks to explore my understanding and appreciation of the role</w:t>
      </w:r>
      <w:r>
        <w:t xml:space="preserve"> </w:t>
      </w:r>
      <w:r>
        <w:rPr>
          <w:bCs/>
          <w:b/>
        </w:rPr>
        <w:t xml:space="preserve">Paramedic</w:t>
      </w:r>
      <w:r>
        <w:t xml:space="preserve"> </w:t>
      </w:r>
      <w:r>
        <w:t xml:space="preserve">practitioners play in this dynamic environment, analyzing how cultural heritage, rapid modernization, and strategic healthcare reforms converge in</w:t>
      </w:r>
      <w:r>
        <w:t xml:space="preserve"> </w:t>
      </w:r>
      <w:r>
        <w:rPr>
          <w:bCs/>
          <w:b/>
        </w:rPr>
        <w:t xml:space="preserve">Saudi Arabia Riyadh</w:t>
      </w:r>
      <w:r>
        <w:t xml:space="preserve">. It is not merely about clinical skills; it is about navigating a complex socio-cultural fabric while delivering life-saving interventions.</w:t>
      </w:r>
    </w:p>
    <w:p>
      <w:pPr>
        <w:pStyle w:val="BodyText"/>
      </w:pPr>
      <w:r>
        <w:br/>
      </w:r>
    </w:p>
    <w:bookmarkEnd w:id="20"/>
    <w:bookmarkStart w:id="21" w:name="Xe3444234f3b633ae8f5514fc1cd218b969e042a"/>
    <w:p>
      <w:pPr>
        <w:pStyle w:val="Heading2"/>
      </w:pPr>
      <w:r>
        <w:t xml:space="preserve">The Historical Context and Cultural Nuances</w:t>
      </w:r>
    </w:p>
    <w:p>
      <w:pPr>
        <w:pStyle w:val="FirstParagraph"/>
      </w:pPr>
      <w:r>
        <w:t xml:space="preserve">Historically, pre-hospital care in many Middle Eastern cultures was often community-based or reliant on informal networks. However, the establishment of a formalized EMS system has redefined public expectations. Reflecting on my studies and observations within</w:t>
      </w:r>
      <w:r>
        <w:t xml:space="preserve"> </w:t>
      </w:r>
      <w:r>
        <w:rPr>
          <w:bCs/>
          <w:b/>
        </w:rPr>
        <w:t xml:space="preserve">Saudi Arabia Riyadh</w:t>
      </w:r>
      <w:r>
        <w:t xml:space="preserve">, it becomes evident that trust is the currency of emergency medicine. In a society deeply rooted in Islamic values and communal responsibility, the paramedic is not just a clinician but a representative of care, compassion, and dignity.</w:t>
      </w:r>
    </w:p>
    <w:p>
      <w:pPr>
        <w:pStyle w:val="BodyText"/>
      </w:pPr>
      <w:r>
        <w:t xml:space="preserve">The concept of *Takaful* (social solidarity) resonates strongly here. A</w:t>
      </w:r>
      <w:r>
        <w:t xml:space="preserve"> </w:t>
      </w:r>
      <w:r>
        <w:rPr>
          <w:bCs/>
          <w:b/>
        </w:rPr>
        <w:t xml:space="preserve">Paramedic</w:t>
      </w:r>
      <w:r>
        <w:t xml:space="preserve"> </w:t>
      </w:r>
      <w:r>
        <w:t xml:space="preserve">operating in Riyadh is often the first point of contact for citizens during their most vulnerable moments. Therefore, cultural competence is as critical as medical knowledge. Understanding local customs regarding gender dynamics, prayer times, and family involvement in decision-making processes allows a paramedic to provide care that is both medically effective and culturally respectful. For instance, ensuring privacy for female patients or facilitating access for immediate family members during critical decisions reflects a deep understanding of the social context of</w:t>
      </w:r>
      <w:r>
        <w:t xml:space="preserve"> </w:t>
      </w:r>
      <w:r>
        <w:rPr>
          <w:bCs/>
          <w:b/>
        </w:rPr>
        <w:t xml:space="preserve">Saudi Arabia Riyadh</w:t>
      </w:r>
      <w:r>
        <w:t xml:space="preserve">.</w:t>
      </w:r>
    </w:p>
    <w:p>
      <w:pPr>
        <w:pStyle w:val="BodyText"/>
      </w:pPr>
      <w:r>
        <w:br/>
      </w:r>
    </w:p>
    <w:bookmarkEnd w:id="21"/>
    <w:bookmarkStart w:id="22" w:name="X8d64c3f6a75fea66bbfb80427a33bb2ab23337a"/>
    <w:p>
      <w:pPr>
        <w:pStyle w:val="Heading2"/>
      </w:pPr>
      <w:r>
        <w:t xml:space="preserve">Vision 2030 and the Professionalization of EMS</w:t>
      </w:r>
    </w:p>
    <w:p>
      <w:pPr>
        <w:pStyle w:val="FirstParagraph"/>
      </w:pPr>
      <w:r>
        <w:t xml:space="preserve">One cannot discuss contemporary emergency medicine in this region without acknowledging the overarching framework of Vision 2030. This national transformation program aims to diversify the economy and improve public services, including healthcare infrastructure. For a</w:t>
      </w:r>
      <w:r>
        <w:t xml:space="preserve"> </w:t>
      </w:r>
      <w:r>
        <w:rPr>
          <w:bCs/>
          <w:b/>
        </w:rPr>
        <w:t xml:space="preserve">Paramedic</w:t>
      </w:r>
      <w:r>
        <w:t xml:space="preserve">, this vision translates into higher standards of education, advanced technological integration, and clearer career pathways.</w:t>
      </w:r>
    </w:p>
    <w:p>
      <w:pPr>
        <w:pStyle w:val="BodyText"/>
      </w:pPr>
      <w:r>
        <w:t xml:space="preserve">In Riyadh specifically, the expansion of specialized emergency centers and the introduction of advanced life support (ALS) protocols have elevated the status of paramedics from first responders to essential healthcare professionals. The reflection here is one of professional pride mixed with responsibility. The systems in</w:t>
      </w:r>
      <w:r>
        <w:t xml:space="preserve"> </w:t>
      </w:r>
      <w:r>
        <w:rPr>
          <w:bCs/>
          <w:b/>
        </w:rPr>
        <w:t xml:space="preserve">Saudi Arabia Riyadh</w:t>
      </w:r>
      <w:r>
        <w:t xml:space="preserve"> </w:t>
      </w:r>
      <w:r>
        <w:t xml:space="preserve">are becoming increasingly sophisticated, utilizing telemedicine and AI-driven dispatch systems to optimize response times. This technological leap means that modern paramedics must be tech-savvy, capable of integrating digital health records on the back of an ambulance while stabilizing a trauma patient.</w:t>
      </w:r>
    </w:p>
    <w:p>
      <w:pPr>
        <w:pStyle w:val="BodyText"/>
      </w:pPr>
      <w:r>
        <w:br/>
      </w:r>
    </w:p>
    <w:bookmarkEnd w:id="22"/>
    <w:bookmarkStart w:id="23" w:name="X06fc9f89f4d7f9e7ea86b3d8c7f6dc62f6ae35b"/>
    <w:p>
      <w:pPr>
        <w:pStyle w:val="Heading2"/>
      </w:pPr>
      <w:r>
        <w:t xml:space="preserve">Challenges in a Rapidly Urbanizing Metropolis</w:t>
      </w:r>
    </w:p>
    <w:p>
      <w:pPr>
        <w:pStyle w:val="FirstParagraph"/>
      </w:pPr>
      <w:r>
        <w:t xml:space="preserve">Riyadh is experiencing unprecedented urban growth. This rapid expansion presents unique challenges for emergency services. Traffic congestion, particularly during peak hours in the dense central districts, remains a significant hurdle for response times. As a</w:t>
      </w:r>
      <w:r>
        <w:t xml:space="preserve"> </w:t>
      </w:r>
      <w:r>
        <w:rPr>
          <w:bCs/>
          <w:b/>
        </w:rPr>
        <w:t xml:space="preserve">Paramedic</w:t>
      </w:r>
      <w:r>
        <w:t xml:space="preserve">, I have reflected extensively on how traffic management strategies and smart city initiatives directly impact patient outcomes.</w:t>
      </w:r>
    </w:p>
    <w:p>
      <w:pPr>
        <w:pStyle w:val="BodyText"/>
      </w:pPr>
      <w:r>
        <w:t xml:space="preserve">Furthermore, the demographic profile of Riyadh includes a high proportion of expatriates alongside Saudi nationals. This diversity requires paramedics to navigate language barriers and varied health literacy levels. Multilingual proficiency is increasingly becoming a soft skill requirement for effective communication in</w:t>
      </w:r>
      <w:r>
        <w:t xml:space="preserve"> </w:t>
      </w:r>
      <w:r>
        <w:rPr>
          <w:bCs/>
          <w:b/>
        </w:rPr>
        <w:t xml:space="preserve">Saudi Arabia Riyadh</w:t>
      </w:r>
      <w:r>
        <w:t xml:space="preserve">. Additionally, the extreme summer temperatures pose specific medical challenges, such as heatstroke and dehydration, which are prevalent emergencies during those months. Understanding these environmental determinants of health is crucial for preparing paramedic curricula and operational protocols.</w:t>
      </w:r>
    </w:p>
    <w:p>
      <w:pPr>
        <w:pStyle w:val="BodyText"/>
      </w:pPr>
      <w:r>
        <w:br/>
      </w:r>
    </w:p>
    <w:bookmarkEnd w:id="23"/>
    <w:bookmarkStart w:id="24" w:name="the-future-of-paramedicine-in-riyadh"/>
    <w:p>
      <w:pPr>
        <w:pStyle w:val="Heading2"/>
      </w:pPr>
      <w:r>
        <w:t xml:space="preserve">The Future of Paramedicine in Riyadh</w:t>
      </w:r>
    </w:p>
    <w:p>
      <w:pPr>
        <w:pStyle w:val="FirstParagraph"/>
      </w:pPr>
      <w:r>
        <w:t xml:space="preserve">Looking forward, the role of the</w:t>
      </w:r>
      <w:r>
        <w:t xml:space="preserve"> </w:t>
      </w:r>
      <w:r>
        <w:rPr>
          <w:bCs/>
          <w:b/>
        </w:rPr>
        <w:t xml:space="preserve">Paramedic</w:t>
      </w:r>
      <w:r>
        <w:t xml:space="preserve"> </w:t>
      </w:r>
      <w:r>
        <w:t xml:space="preserve">in</w:t>
      </w:r>
      <w:r>
        <w:t xml:space="preserve"> </w:t>
      </w:r>
      <w:r>
        <w:rPr>
          <w:bCs/>
          <w:b/>
        </w:rPr>
        <w:t xml:space="preserve">Saudi Arabia Riyadh</w:t>
      </w:r>
      <w:r>
        <w:t xml:space="preserve"> </w:t>
      </w:r>
      <w:r>
        <w:t xml:space="preserve">will likely expand beyond emergency response. There is a growing trend toward community paramedicine, where professionals engage in preventive care and follow-up visits for chronic disease patients. This shift aligns with the national goal of reducing hospital readmissions and promoting public health.</w:t>
      </w:r>
    </w:p>
    <w:p>
      <w:pPr>
        <w:pStyle w:val="BodyText"/>
      </w:pPr>
      <w:r>
        <w:t xml:space="preserve">I envision a future where paramedics in Riyadh are integrated into primary care networks, acting as a bridge between community health centers and hospitals. This would require enhanced training in chronic disease management, mental health first aid, and public education. The potential for paramedics to serve as health educators within schools and residential compounds could significantly mitigate the burden of lifestyle-related diseases such as diabetes and hypertension, which are prevalent concerns in the region.</w:t>
      </w:r>
    </w:p>
    <w:p>
      <w:pPr>
        <w:pStyle w:val="BodyText"/>
      </w:pPr>
      <w:r>
        <w:br/>
      </w:r>
    </w:p>
    <w:bookmarkEnd w:id="24"/>
    <w:bookmarkStart w:id="25" w:name="conclusion"/>
    <w:p>
      <w:pPr>
        <w:pStyle w:val="Heading2"/>
      </w:pPr>
      <w:r>
        <w:t xml:space="preserve">Conclusion</w:t>
      </w:r>
    </w:p>
    <w:p>
      <w:pPr>
        <w:pStyle w:val="FirstParagraph"/>
      </w:pPr>
      <w:r>
        <w:t xml:space="preserve">In conclusion, the practice of paramedicine in Riyadh is a testament to the intersection of high-tech medical advancement and deep-seated cultural values. It is a profession that demands not only clinical excellence but also emotional intelligence, cultural sensitivity, and adaptability. As Saudi Arabia continues its journey under Vision 2030, the</w:t>
      </w:r>
      <w:r>
        <w:t xml:space="preserve"> </w:t>
      </w:r>
      <w:r>
        <w:rPr>
          <w:bCs/>
          <w:b/>
        </w:rPr>
        <w:t xml:space="preserve">Paramedic</w:t>
      </w:r>
      <w:r>
        <w:t xml:space="preserve"> </w:t>
      </w:r>
      <w:r>
        <w:t xml:space="preserve">stands as a vital pillar of the healthcare system in</w:t>
      </w:r>
      <w:r>
        <w:t xml:space="preserve"> </w:t>
      </w:r>
      <w:r>
        <w:rPr>
          <w:bCs/>
          <w:b/>
        </w:rPr>
        <w:t xml:space="preserve">Saudi Arabia Riyadh</w:t>
      </w:r>
      <w:r>
        <w:t xml:space="preserve">. Reflecting on this role highlights the immense responsibility we carry: to save lives not just biologically, but with dignity and respect for the community we serve. The evolution of this profession mirrors the broader transformation of the Kingdom itself—moving towards a future that honors its past while embracing innovation and global standards of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Saudi Arabia, Riyadh</dc:title>
  <dc:creator/>
  <dc:language>en</dc:language>
  <cp:keywords/>
  <dcterms:created xsi:type="dcterms:W3CDTF">2026-07-29T15:46:00Z</dcterms:created>
  <dcterms:modified xsi:type="dcterms:W3CDTF">2026-07-29T15:46:00Z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