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w:t>
      </w:r>
      <w:r>
        <w:t xml:space="preserve"> </w:t>
      </w:r>
      <w:r>
        <w:t xml:space="preserve">Paper:</w:t>
      </w:r>
      <w:r>
        <w:t xml:space="preserve"> </w:t>
      </w:r>
      <w:r>
        <w:t xml:space="preserve">The</w:t>
      </w:r>
      <w:r>
        <w:t xml:space="preserve"> </w:t>
      </w:r>
      <w:r>
        <w:t xml:space="preserve">Paramedic</w:t>
      </w:r>
      <w:r>
        <w:t xml:space="preserve"> </w:t>
      </w:r>
      <w:r>
        <w:t xml:space="preserve">Experience</w:t>
      </w:r>
      <w:r>
        <w:t xml:space="preserve"> </w:t>
      </w:r>
      <w:r>
        <w:t xml:space="preserve">in</w:t>
      </w:r>
      <w:r>
        <w:t xml:space="preserve"> </w:t>
      </w:r>
      <w:r>
        <w:t xml:space="preserve">South</w:t>
      </w:r>
      <w:r>
        <w:t xml:space="preserve"> </w:t>
      </w:r>
      <w:r>
        <w:t xml:space="preserve">Africa,</w:t>
      </w:r>
      <w:r>
        <w:t xml:space="preserve"> </w:t>
      </w:r>
      <w:r>
        <w:t xml:space="preserve">Cape</w:t>
      </w:r>
      <w:r>
        <w:t xml:space="preserve"> </w:t>
      </w:r>
      <w:r>
        <w:t xml:space="preserve">Town</w:t>
      </w:r>
    </w:p>
    <w:bookmarkStart w:id="20" w:name="Xe9b29ae1bf4c09242c307da504595ec60544b79"/>
    <w:p>
      <w:pPr>
        <w:pStyle w:val="Heading1"/>
      </w:pPr>
      <w:r>
        <w:t xml:space="preserve">Bridging the Divide: A Reflection on the Role of the Paramedic in South Africa, Cape Town</w:t>
      </w:r>
    </w:p>
    <w:p>
      <w:pPr>
        <w:pStyle w:val="FirstParagraph"/>
      </w:pPr>
      <w:r>
        <w:t xml:space="preserve">The landscape of emergency medical services (EMS) is rarely static, but nowhere is this dynamism more palpable than within the context of a</w:t>
      </w:r>
      <w:r>
        <w:t xml:space="preserve"> </w:t>
      </w:r>
      <w:r>
        <w:rPr>
          <w:bCs/>
          <w:b/>
        </w:rPr>
        <w:t xml:space="preserve">Paramedic</w:t>
      </w:r>
      <w:r>
        <w:t xml:space="preserve"> </w:t>
      </w:r>
      <w:r>
        <w:t xml:space="preserve">practicing in</w:t>
      </w:r>
      <w:r>
        <w:t xml:space="preserve"> </w:t>
      </w:r>
      <w:r>
        <w:rPr>
          <w:bCs/>
          <w:b/>
        </w:rPr>
        <w:t xml:space="preserve">South Africa, Cape Town</w:t>
      </w:r>
      <w:r>
        <w:t xml:space="preserve">. To reflect upon this profession here is to engage with a complex tapestry woven from threads of profound resilience, stark socioeconomic disparity, cultural diversity, and an unwavering commitment to public health. This reflection paper explores the multifaceted reality of being a</w:t>
      </w:r>
      <w:r>
        <w:t xml:space="preserve"> </w:t>
      </w:r>
      <w:r>
        <w:rPr>
          <w:bCs/>
          <w:b/>
        </w:rPr>
        <w:t xml:space="preserve">Paramedic</w:t>
      </w:r>
      <w:r>
        <w:t xml:space="preserve"> </w:t>
      </w:r>
      <w:r>
        <w:t xml:space="preserve">in this unique geographic and socio-political setting, highlighting how the environment shapes both the challenges faced and the professional identity forged.</w:t>
      </w:r>
    </w:p>
    <w:p>
      <w:pPr>
        <w:pStyle w:val="BodyText"/>
      </w:pPr>
      <w:r>
        <w:t xml:space="preserve">Cape Town is a city of breathtaking natural beauty, framed by Table Mountain and surrounded by an azure ocean. However, for those on the frontlines of emergency care, this postcard image often contrasts sharply with ground-level realities. As a</w:t>
      </w:r>
      <w:r>
        <w:t xml:space="preserve"> </w:t>
      </w:r>
      <w:r>
        <w:rPr>
          <w:bCs/>
          <w:b/>
        </w:rPr>
        <w:t xml:space="preserve">Paramedic</w:t>
      </w:r>
      <w:r>
        <w:t xml:space="preserve">, one does not simply transport patients from Point A to Point B; one navigates a labyrinth of infrastructure gaps, resource constraints, and human stories that are as varied as the city’s demographics. The reflection begins with an acknowledgment of this dichotomy. In neighborhoods like the Cape Flats or Philippi, the distance between a medical emergency and definitive care is not just measured in kilometers but in time, safety, and systemic support. Conversely, in areas like Constantia or Camps Bay, emergency calls may involve different pathologies and resources are more readily accessible. Understanding this disparity is the first lesson for any</w:t>
      </w:r>
      <w:r>
        <w:t xml:space="preserve"> </w:t>
      </w:r>
      <w:r>
        <w:rPr>
          <w:bCs/>
          <w:b/>
        </w:rPr>
        <w:t xml:space="preserve">Paramedic</w:t>
      </w:r>
      <w:r>
        <w:t xml:space="preserve"> </w:t>
      </w:r>
      <w:r>
        <w:t xml:space="preserve">operating within</w:t>
      </w:r>
      <w:r>
        <w:t xml:space="preserve"> </w:t>
      </w:r>
      <w:r>
        <w:rPr>
          <w:bCs/>
          <w:b/>
        </w:rPr>
        <w:t xml:space="preserve">South Africa, Cape Town</w:t>
      </w:r>
      <w:r>
        <w:t xml:space="preserve">.</w:t>
      </w:r>
    </w:p>
    <w:p>
      <w:pPr>
        <w:pStyle w:val="BodyText"/>
      </w:pPr>
      <w:r>
        <w:t xml:space="preserve">The scope of practice for a</w:t>
      </w:r>
      <w:r>
        <w:t xml:space="preserve"> </w:t>
      </w:r>
      <w:r>
        <w:rPr>
          <w:bCs/>
          <w:b/>
        </w:rPr>
        <w:t xml:space="preserve">Paramedic</w:t>
      </w:r>
      <w:r>
        <w:t xml:space="preserve"> </w:t>
      </w:r>
      <w:r>
        <w:t xml:space="preserve">in this region is exceptionally broad. Unlike in some high-income countries where EMS may focus heavily on stabilization and transport, the reality in</w:t>
      </w:r>
      <w:r>
        <w:t xml:space="preserve"> </w:t>
      </w:r>
      <w:r>
        <w:rPr>
          <w:bCs/>
          <w:b/>
        </w:rPr>
        <w:t xml:space="preserve">South Africa, Cape Town</w:t>
      </w:r>
      <w:r>
        <w:t xml:space="preserve">, often requires paramedics to act as primary responders with limited backup. The burden of trauma care is significant. Motor vehicle accidents resulting from overloaded minibus taxis, pedestrian collisions due to inadequate infrastructure for walkers, and violent crime incidents form a substantial portion of daily callouts. Furthermore, the high prevalence of HIV/AIDS and tuberculosis means that</w:t>
      </w:r>
      <w:r>
        <w:t xml:space="preserve"> </w:t>
      </w:r>
      <w:r>
        <w:rPr>
          <w:bCs/>
          <w:b/>
        </w:rPr>
        <w:t xml:space="preserve">Paramedics</w:t>
      </w:r>
      <w:r>
        <w:t xml:space="preserve"> </w:t>
      </w:r>
      <w:r>
        <w:t xml:space="preserve">must possess not only acute trauma skills but also deep knowledge in infectious disease management and long-term care coordination. Reflecting on these duties reveals a professional who must be part doctor, part social worker, and part crisis negotiator.</w:t>
      </w:r>
    </w:p>
    <w:p>
      <w:pPr>
        <w:pStyle w:val="BodyText"/>
      </w:pPr>
      <w:r>
        <w:t xml:space="preserve">Cultural competence is another pillar of this reflection.</w:t>
      </w:r>
      <w:r>
        <w:t xml:space="preserve"> </w:t>
      </w:r>
      <w:r>
        <w:rPr>
          <w:bCs/>
          <w:b/>
        </w:rPr>
        <w:t xml:space="preserve">Cape Town</w:t>
      </w:r>
      <w:r>
        <w:t xml:space="preserve"> </w:t>
      </w:r>
      <w:r>
        <w:t xml:space="preserve">is known as the "Mother City" and serves as a melting pot of languages including isiXhosa, Afrikaans, English, and various other dialects. For a</w:t>
      </w:r>
      <w:r>
        <w:t xml:space="preserve"> </w:t>
      </w:r>
      <w:r>
        <w:rPr>
          <w:bCs/>
          <w:b/>
        </w:rPr>
        <w:t xml:space="preserve">Paramedic</w:t>
      </w:r>
      <w:r>
        <w:t xml:space="preserve">, effective communication is not merely about medical terminology; it is about bridging cultural gaps. Trust in the EMS system can be low in certain communities due to historical marginalization or past negative experiences with authority figures. Therefore, the role of a</w:t>
      </w:r>
      <w:r>
        <w:t xml:space="preserve"> </w:t>
      </w:r>
      <w:r>
        <w:rPr>
          <w:bCs/>
          <w:b/>
        </w:rPr>
        <w:t xml:space="preserve">Paramedic</w:t>
      </w:r>
      <w:r>
        <w:t xml:space="preserve"> </w:t>
      </w:r>
      <w:r>
        <w:t xml:space="preserve">extends beyond clinical intervention to include community engagement and trust-building. Listening actively, showing respect for local customs, and demonstrating empathy are clinical skills that save lives just as much as administering adrenaline or applying a cervical collar.</w:t>
      </w:r>
    </w:p>
    <w:p>
      <w:pPr>
        <w:pStyle w:val="BodyText"/>
      </w:pPr>
      <w:r>
        <w:t xml:space="preserve">The emotional toll of this profession cannot be overstated. Working in</w:t>
      </w:r>
      <w:r>
        <w:t xml:space="preserve"> </w:t>
      </w:r>
      <w:r>
        <w:rPr>
          <w:bCs/>
          <w:b/>
        </w:rPr>
        <w:t xml:space="preserve">South Africa, Cape Town</w:t>
      </w:r>
      <w:r>
        <w:t xml:space="preserve">, means witnessing the rawest forms of human suffering and joy. The frequency of preventable deaths due to socioeconomic factors—such as lack of access to clean water or adequate housing—can lead to moral injury among staff. A</w:t>
      </w:r>
      <w:r>
        <w:t xml:space="preserve"> </w:t>
      </w:r>
      <w:r>
        <w:rPr>
          <w:bCs/>
          <w:b/>
        </w:rPr>
        <w:t xml:space="preserve">Paramedic</w:t>
      </w:r>
      <w:r>
        <w:t xml:space="preserve"> </w:t>
      </w:r>
      <w:r>
        <w:t xml:space="preserve">may find themselves treating a child for dehydration only to realize that the root cause is structural poverty, not medical neglect. This realization forces a deep internal reflection on the limits of healthcare intervention and the necessity of advocacy. It challenges the traditional biomedical model and pushes towards a more holistic understanding of health determinants.</w:t>
      </w:r>
    </w:p>
    <w:p>
      <w:pPr>
        <w:pStyle w:val="BodyText"/>
      </w:pPr>
      <w:r>
        <w:t xml:space="preserve">Moreover, technological advancement is reshaping EMS in</w:t>
      </w:r>
      <w:r>
        <w:t xml:space="preserve"> </w:t>
      </w:r>
      <w:r>
        <w:rPr>
          <w:bCs/>
          <w:b/>
        </w:rPr>
        <w:t xml:space="preserve">Cape Town</w:t>
      </w:r>
      <w:r>
        <w:t xml:space="preserve">. The integration of telemedicine, GPS tracking for ambulances, and digital patient records is improving response times and data accuracy. However, these advancements are not evenly distributed. Reflecting on this digital divide highlights the ongoing work required to ensure equitable care across all sectors of the city. The modern</w:t>
      </w:r>
      <w:r>
        <w:t xml:space="preserve"> </w:t>
      </w:r>
      <w:r>
        <w:rPr>
          <w:bCs/>
          <w:b/>
        </w:rPr>
        <w:t xml:space="preserve">Paramedic</w:t>
      </w:r>
      <w:r>
        <w:t xml:space="preserve"> </w:t>
      </w:r>
      <w:r>
        <w:t xml:space="preserve">must be tech-savvy while maintaining their humanity in an increasingly digitized workflow.</w:t>
      </w:r>
    </w:p>
    <w:p>
      <w:pPr>
        <w:pStyle w:val="BodyText"/>
      </w:pPr>
      <w:r>
        <w:t xml:space="preserve">In conclusion, being a</w:t>
      </w:r>
      <w:r>
        <w:t xml:space="preserve"> </w:t>
      </w:r>
      <w:r>
        <w:rPr>
          <w:bCs/>
          <w:b/>
        </w:rPr>
        <w:t xml:space="preserve">Paramedic</w:t>
      </w:r>
      <w:r>
        <w:t xml:space="preserve"> </w:t>
      </w:r>
      <w:r>
        <w:t xml:space="preserve">in</w:t>
      </w:r>
      <w:r>
        <w:t xml:space="preserve"> </w:t>
      </w:r>
      <w:r>
        <w:rPr>
          <w:bCs/>
          <w:b/>
        </w:rPr>
        <w:t xml:space="preserve">South Africa, Cape Town</w:t>
      </w:r>
      <w:r>
        <w:t xml:space="preserve">, is a vocation defined by contrast and complexity. It requires a professional who can switch from performing complex medical procedures in an urban hospital setting to navigating informal settlements with limited resources. It demands resilience against high rates of violence and systemic inequality. Yet, it is also a role filled with profound purpose. The</w:t>
      </w:r>
      <w:r>
        <w:t xml:space="preserve"> </w:t>
      </w:r>
      <w:r>
        <w:rPr>
          <w:bCs/>
          <w:b/>
        </w:rPr>
        <w:t xml:space="preserve">Paramedic</w:t>
      </w:r>
      <w:r>
        <w:t xml:space="preserve"> </w:t>
      </w:r>
      <w:r>
        <w:t xml:space="preserve">stands as a critical link in the chain of survival, often being the first and last point of contact for citizens in their most vulnerable moments. Reflecting on this experience underscores that the work is not just about treating injuries or illnesses; it is about upholding human dignity amidst challenging circumstances. As Cape Town continues to evolve, so too must the training, support structures, and societal appreciation for those who serve as</w:t>
      </w:r>
      <w:r>
        <w:t xml:space="preserve"> </w:t>
      </w:r>
      <w:r>
        <w:rPr>
          <w:bCs/>
          <w:b/>
        </w:rPr>
        <w:t xml:space="preserve">Paramedics</w:t>
      </w:r>
      <w:r>
        <w:t xml:space="preserve"> </w:t>
      </w:r>
      <w:r>
        <w:t xml:space="preserve">in this vibrant and demanding city.</w:t>
      </w:r>
    </w:p>
    <w:p>
      <w:pPr>
        <w:pStyle w:val="BodyText"/>
      </w:pPr>
      <w:r>
        <w:t xml:space="preserve">This reflection serves as a testament to the dedication required in this field. It calls for continued investment in EMS infrastructure, mental health support for practitioners, and community education programs that empower citizens to utilize emergency services effectively. Only through such holistic efforts can the promise of equitable healthcare be realized for all residents of</w:t>
      </w:r>
      <w:r>
        <w:t xml:space="preserve"> </w:t>
      </w:r>
      <w:r>
        <w:rPr>
          <w:bCs/>
          <w:b/>
        </w:rPr>
        <w:t xml:space="preserve">South Africa, Cape Town</w:t>
      </w:r>
      <w:r>
        <w:t xml:space="preserve">, ensuring that the</w:t>
      </w:r>
      <w:r>
        <w:t xml:space="preserve"> </w:t>
      </w:r>
      <w:r>
        <w:rPr>
          <w:bCs/>
          <w:b/>
        </w:rPr>
        <w:t xml:space="preserve">Paramedic</w:t>
      </w:r>
      <w:r>
        <w:t xml:space="preserve"> </w:t>
      </w:r>
      <w:r>
        <w:t xml:space="preserve">remains not just a responder to crises, but a pillar of community health and stability.</w:t>
      </w:r>
    </w:p>
    <w:bookmarkEnd w:id="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 Paper: The Paramedic Experience in South Africa, Cape Town</dc:title>
  <dc:creator/>
  <dc:language>en</dc:language>
  <cp:keywords/>
  <dcterms:created xsi:type="dcterms:W3CDTF">2026-07-29T17:16:35Z</dcterms:created>
  <dcterms:modified xsi:type="dcterms:W3CDTF">2026-07-29T17:16:35Z</dcterms:modified>
</cp:coreProperties>
</file>

<file path=docProps/custom.xml><?xml version="1.0" encoding="utf-8"?>
<Properties xmlns="http://schemas.openxmlformats.org/officeDocument/2006/custom-properties" xmlns:vt="http://schemas.openxmlformats.org/officeDocument/2006/docPropsVTypes"/>
</file>