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e0cd3bf6c3941c6d3ea2afcde035bd8f94c3c1c"/>
    <w:p>
      <w:pPr>
        <w:pStyle w:val="Heading1"/>
      </w:pPr>
      <w:r>
        <w:t xml:space="preserve">Reflection Paper: The Paramedic Role in United Arab Emirates Abu Dhabi</w:t>
      </w:r>
    </w:p>
    <w:p>
      <w:pPr>
        <w:pStyle w:val="FirstParagraph"/>
      </w:pPr>
      <w:r>
        <w:t xml:space="preserve">The evolution of emergency medical services (EMS) within the Global South, particularly in rapidly developing urban centers like Abu Dhabi, presents a unique landscape for professional reflection. As the world shifts toward more integrated healthcare systems, the role of the</w:t>
      </w:r>
      <w:r>
        <w:t xml:space="preserve"> </w:t>
      </w:r>
      <w:r>
        <w:rPr>
          <w:bCs/>
          <w:b/>
        </w:rPr>
        <w:t xml:space="preserve">Paramedic</w:t>
      </w:r>
      <w:r>
        <w:t xml:space="preserve"> </w:t>
      </w:r>
      <w:r>
        <w:t xml:space="preserve">has transcended traditional boundaries of mere transportation and basic life support. In this context, serving as a</w:t>
      </w:r>
    </w:p>
    <w:p>
      <w:pPr>
        <w:pStyle w:val="BodyText"/>
      </w:pPr>
      <w:r>
        <w:t xml:space="preserve">Paramedic in</w:t>
      </w:r>
    </w:p>
    <w:p>
      <w:pPr>
        <w:pStyle w:val="BodyText"/>
      </w:pPr>
      <w:r>
        <w:t xml:space="preserve">United Arab Emirates Abu Dhabi, one must navigate a complex interplay of advanced medical protocols, multicultural patient interactions, and technological integration. This reflection paper explores the multifaceted nature of this profession within the specific socio-cultural and infrastructural context of Abu Dhabi, highlighting the responsibilities, challenges, and profound sense of purpose that define this critical healthcare role.</w:t>
      </w:r>
    </w:p>
    <w:bookmarkStart w:id="20" w:name="X9b2828b207b4ba4ef788a633ecc55d1813520db"/>
    <w:p>
      <w:pPr>
        <w:pStyle w:val="Heading2"/>
      </w:pPr>
      <w:r>
        <w:t xml:space="preserve">The Evolution of Pre-Hospital Care in Abu Dhabi</w:t>
      </w:r>
    </w:p>
    <w:p>
      <w:pPr>
        <w:pStyle w:val="FirstParagraph"/>
      </w:pPr>
      <w:r>
        <w:t xml:space="preserve">Abu Dhabi’s EMS system is widely recognized as one of the most advanced in the Middle East. The transition from a traditional ambulance service to a comprehensive pre-hospital care network has been driven by visionary leadership and significant investment in infrastructure. For any individual reflecting on their role as a</w:t>
      </w:r>
      <w:r>
        <w:t xml:space="preserve"> </w:t>
      </w:r>
      <w:r>
        <w:rPr>
          <w:bCs/>
          <w:b/>
        </w:rPr>
        <w:t xml:space="preserve">Paramedic</w:t>
      </w:r>
      <w:r>
        <w:t xml:space="preserve">, understanding this historical context is crucial. The services provided by entities such as SEHA (Abu Dhabi Health Services Company) are not merely reactive; they are proactive, integrating data analytics, real-time tracking, and sophisticated communication hubs.</w:t>
      </w:r>
    </w:p>
    <w:p>
      <w:pPr>
        <w:pStyle w:val="BodyText"/>
      </w:pPr>
      <w:r>
        <w:t xml:space="preserve">In reflecting on this environment, it becomes evident that the standard of care expected in Abu Dhabi is exceptionally high. Patients arriving at emergency departments via ambulance often receive stabilization and diagnostic support that rivals hospital-level care. This elevates the</w:t>
      </w:r>
    </w:p>
    <w:p>
      <w:pPr>
        <w:pStyle w:val="BodyText"/>
      </w:pPr>
      <w:r>
        <w:t xml:space="preserve">Paramedic from a driver-assistant to a critical decision-maker who operates autonomously in high-stress situations. The reflection here is one of pride and responsibility: the trust placed in the</w:t>
      </w:r>
    </w:p>
    <w:p>
      <w:pPr>
        <w:pStyle w:val="BodyText"/>
      </w:pPr>
      <w:r>
        <w:t xml:space="preserve">Paramedic by the public and medical directors requires constant vigilance, continuous education, and adherence to strict clinical guidelines.</w:t>
      </w:r>
    </w:p>
    <w:bookmarkEnd w:id="20"/>
    <w:bookmarkStart w:id="21" w:name="Xe67630dc30b893727a2175f1d182595c73827ce"/>
    <w:p>
      <w:pPr>
        <w:pStyle w:val="Heading2"/>
      </w:pPr>
      <w:r>
        <w:t xml:space="preserve">Cultural Competence and Multicultural Interactions</w:t>
      </w:r>
    </w:p>
    <w:p>
      <w:pPr>
        <w:pStyle w:val="FirstParagraph"/>
      </w:pPr>
      <w:r>
        <w:t xml:space="preserve">A defining characteristic of practicing medicine in</w:t>
      </w:r>
    </w:p>
    <w:p>
      <w:pPr>
        <w:pStyle w:val="BodyText"/>
      </w:pPr>
      <w:r>
        <w:t xml:space="preserve">United Arab Emirates Abu Dhabi, or indeed any major global hub, is the diversity of the population. The patient base includes Emirati nationals, expatriates from across the Gulf Cooperation Council (GCC), South Asia, Southeast Asia, Europe, and North America. For a</w:t>
      </w:r>
    </w:p>
    <w:p>
      <w:pPr>
        <w:pStyle w:val="BodyText"/>
      </w:pPr>
      <w:r>
        <w:t xml:space="preserve">Paramedic, this diversity necessitates a high degree of cultural competence and linguistic sensitivity.</w:t>
      </w:r>
    </w:p>
    <w:p>
      <w:pPr>
        <w:pStyle w:val="BodyText"/>
      </w:pPr>
      <w:r>
        <w:t xml:space="preserve">Reflecting on past experiences or potential future scenarios reveals that communication barriers can significantly impact patient outcomes. It is not enough to simply speak English; understanding non-verbal cues, respecting religious customs during emergency procedures, and being aware of varying health beliefs are essential skills. For instance, when treating a female patient from a conservative background, gender dynamics may influence the comfort level of both the provider and the patient. The</w:t>
      </w:r>
    </w:p>
    <w:p>
      <w:pPr>
        <w:pStyle w:val="BodyText"/>
      </w:pPr>
      <w:r>
        <w:t xml:space="preserve">Paramedic must navigate these nuances with empathy and professionalism.</w:t>
      </w:r>
    </w:p>
    <w:p>
      <w:pPr>
        <w:pStyle w:val="BodyText"/>
      </w:pPr>
      <w:r>
        <w:t xml:space="preserve">Furthermore, language proficiency is a critical tool in this toolkit. While English serves as the lingua franca for medical professionals, knowing key phrases in Arabic, Hindi, Urdu, Tagalog, or other relevant languages can bridge gaps quickly during crises. This aspect of the role underscores that being a</w:t>
      </w:r>
    </w:p>
    <w:p>
      <w:pPr>
        <w:pStyle w:val="BodyText"/>
      </w:pPr>
      <w:r>
        <w:t xml:space="preserve">Paramedic in Abu Dhabi is as much about human connection and cultural respect as it is about clinical skill. It fosters a deeper sense of community integration and trust between the EMS system and the diverse populace.</w:t>
      </w:r>
    </w:p>
    <w:bookmarkEnd w:id="21"/>
    <w:bookmarkStart w:id="22" w:name="tech-integration-and-clinical-autonomy"/>
    <w:p>
      <w:pPr>
        <w:pStyle w:val="Heading2"/>
      </w:pPr>
      <w:r>
        <w:t xml:space="preserve">Tech-Integration and Clinical Autonomy</w:t>
      </w:r>
    </w:p>
    <w:p>
      <w:pPr>
        <w:pStyle w:val="FirstParagraph"/>
      </w:pPr>
      <w:r>
        <w:t xml:space="preserve">The technological landscape of EMS in Abu Dhabi is state-of-the-art. Advanced life support (ALS) ambulances are equipped with remote monitoring capabilities, allowing paramedics to transmit live ECGs, vital signs, and patient data directly to hospital emergency departments. This integration changes the dynamic of pre-hospital care significantly.</w:t>
      </w:r>
    </w:p>
    <w:p>
      <w:pPr>
        <w:pStyle w:val="BodyText"/>
      </w:pPr>
      <w:r>
        <w:t xml:space="preserve">Reflecting on this shift highlights the importance of digital literacy for modern</w:t>
      </w:r>
    </w:p>
    <w:p>
      <w:pPr>
        <w:pStyle w:val="BodyText"/>
      </w:pPr>
      <w:r>
        <w:t xml:space="preserve">Paramedics. The ability to interpret real-time data streams and adjust treatment plans accordingly is becoming standard practice. Moreover, this technology enables "hospital-to-ambulance" communication, where specialists can guide paramedic interventions remotely. This collaboration enhances patient safety and outcomes but also demands that the</w:t>
      </w:r>
    </w:p>
    <w:p>
      <w:pPr>
        <w:pStyle w:val="BodyText"/>
      </w:pPr>
      <w:r>
        <w:t xml:space="preserve">Paramedic maintains a high level of clinical autonomy while being open to telemedical guidance.</w:t>
      </w:r>
    </w:p>
    <w:p>
      <w:pPr>
        <w:pStyle w:val="BodyText"/>
      </w:pPr>
      <w:r>
        <w:t xml:space="preserve">In this high-tech environment, the human element remains paramount. Technology supports decision-making but does not replace it. The reflection here is on balancing trust in algorithms and remote advice with one’s own clinical judgment and observation skills. A</w:t>
      </w:r>
    </w:p>
    <w:p>
      <w:pPr>
        <w:pStyle w:val="BodyText"/>
      </w:pPr>
      <w:r>
        <w:t xml:space="preserve">Paramedic must remain the anchor of stability for the patient amidst a sea of beeping monitors and digital alerts.</w:t>
      </w:r>
    </w:p>
    <w:bookmarkEnd w:id="22"/>
    <w:bookmarkStart w:id="23" w:name="X0f6aa3679718a969df1f19af14c53ecaf4b186b"/>
    <w:p>
      <w:pPr>
        <w:pStyle w:val="Heading2"/>
      </w:pPr>
      <w:r>
        <w:t xml:space="preserve">Psychological Resilience and Professional Identity</w:t>
      </w:r>
    </w:p>
    <w:p>
      <w:pPr>
        <w:pStyle w:val="FirstParagraph"/>
      </w:pPr>
      <w:r>
        <w:t xml:space="preserve">The emotional toll of being an emergency responder cannot be overstated. In a city like Abu Dhabi, where traffic congestion can sometimes delay response times, or during mass casualty incidents such as fireworks displays or large public events, the psychological pressure on</w:t>
      </w:r>
    </w:p>
    <w:p>
      <w:pPr>
        <w:pStyle w:val="BodyText"/>
      </w:pPr>
      <w:r>
        <w:t xml:space="preserve">Paramedics is immense. Reflecting on one’s mental health and resilience is a critical component of professional development.</w:t>
      </w:r>
    </w:p>
    <w:p>
      <w:pPr>
        <w:pStyle w:val="BodyText"/>
      </w:pPr>
      <w:r>
        <w:t xml:space="preserve">The concept of "compassion fatigue" is real and requires active management. Support systems within the organization in</w:t>
      </w:r>
    </w:p>
    <w:p>
      <w:pPr>
        <w:pStyle w:val="BodyText"/>
      </w:pPr>
      <w:r>
        <w:t xml:space="preserve">United Arab Emirates Abu Dhabi, such as peer support programs, counseling services, and debriefing sessions post-incident, are vital resources. Acknowledging vulnerability is a sign of strength, not weakness. It allows the</w:t>
      </w:r>
    </w:p>
    <w:p>
      <w:pPr>
        <w:pStyle w:val="BodyText"/>
      </w:pPr>
      <w:r>
        <w:t xml:space="preserve">Paramedic to maintain long-term career sustainability.</w:t>
      </w:r>
    </w:p>
    <w:p>
      <w:pPr>
        <w:pStyle w:val="BodyText"/>
      </w:pPr>
      <w:r>
        <w:t xml:space="preserve">Furthermore, professional identity in this role is shaped by the public’s perception. In Abu Dhabi, there is generally high respect for healthcare workers, which bolsters morale. However, it also creates an expectation of perfection. The reflection here involves recognizing one’s limitations and embracing a culture of continuous learning and error reporting without fear of punitive measures unless negligence is involved.</w:t>
      </w:r>
    </w:p>
    <w:bookmarkEnd w:id="23"/>
    <w:bookmarkStart w:id="24" w:name="conclusion-a-call-to-excellence"/>
    <w:p>
      <w:pPr>
        <w:pStyle w:val="Heading2"/>
      </w:pPr>
      <w:r>
        <w:t xml:space="preserve">Conclusion: A Call to Excellence</w:t>
      </w:r>
    </w:p>
    <w:p>
      <w:pPr>
        <w:pStyle w:val="FirstParagraph"/>
      </w:pPr>
      <w:r>
        <w:t xml:space="preserve">In conclusion, the role of a</w:t>
      </w:r>
    </w:p>
    <w:p>
      <w:pPr>
        <w:pStyle w:val="BodyText"/>
      </w:pPr>
      <w:r>
        <w:t xml:space="preserve">Paramedic in</w:t>
      </w:r>
    </w:p>
    <w:p>
      <w:pPr>
        <w:pStyle w:val="BodyText"/>
      </w:pPr>
      <w:r>
        <w:t xml:space="preserve">United Arab Emirates Abu Dhabi is one of immense complexity, privilege, and responsibility. It requires a synthesis of advanced medical knowledge, cultural intelligence, technological proficiency, and emotional resilience. As we reflect on this profession, it becomes clear that it is not just a job but a vocation dedicated to serving the most vulnerable moments in people’s lives.</w:t>
      </w:r>
    </w:p>
    <w:p>
      <w:pPr>
        <w:pStyle w:val="BodyText"/>
      </w:pPr>
      <w:r>
        <w:t xml:space="preserve">The future of EMS in Abu Dhabi looks promising with ongoing investments in training and infrastructure. However, the core of this service remains the individual</w:t>
      </w:r>
    </w:p>
    <w:p>
      <w:pPr>
        <w:pStyle w:val="BodyText"/>
      </w:pPr>
      <w:r>
        <w:t xml:space="preserve">Paramedic, who must continually adapt, learn, and grow. By embracing these challenges and honoring this reflection paper’s insights into our shared profession, we can ensure that emergency medical services continue to be a beacon of hope and healing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Role in United Arab Emirates Abu Dhabi</dc:title>
  <dc:creator/>
  <dc:language>en</dc:language>
  <cp:keywords/>
  <dcterms:created xsi:type="dcterms:W3CDTF">2026-07-29T22:09:52Z</dcterms:created>
  <dcterms:modified xsi:type="dcterms:W3CDTF">2026-07-29T22:09:52Z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