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fe7615c42857bc2de8a95991b90b047a9132951"/>
    <w:p>
      <w:pPr>
        <w:pStyle w:val="Heading1"/>
      </w:pPr>
      <w:r>
        <w:t xml:space="preserve">Bridging Chaos and Care in the Windy City:</w:t>
      </w:r>
      <w:r>
        <w:br/>
      </w:r>
      <w:r>
        <w:t xml:space="preserve">A Reflection on the Paramedic Profession in United States Chicago</w:t>
      </w:r>
    </w:p>
    <w:p>
      <w:pPr>
        <w:pStyle w:val="FirstParagraph"/>
      </w:pPr>
      <w:r>
        <w:rPr>
          <w:bCs/>
          <w:b/>
        </w:rPr>
        <w:t xml:space="preserve">Date:</w:t>
      </w:r>
      <w:r>
        <w:t xml:space="preserve"> </w:t>
      </w:r>
      <w:r>
        <w:t xml:space="preserve">October 26, 2023</w:t>
      </w:r>
      <w:r>
        <w:br/>
      </w:r>
      <w:r>
        <w:rPr>
          <w:bCs/>
          <w:b/>
        </w:rPr>
        <w:t xml:space="preserve">Title:</w:t>
      </w:r>
      <w:r>
        <w:t xml:space="preserve">The Crucible of Compassion: Reflecting on the Paramedic Experience in Chicago</w:t>
      </w:r>
    </w:p>
    <w:bookmarkStart w:id="20" w:name="introduction-the-pulse-of-a-metropolis"/>
    <w:p>
      <w:pPr>
        <w:pStyle w:val="Heading2"/>
      </w:pPr>
      <w:r>
        <w:t xml:space="preserve">Introduction: The Pulse of a Metropolis</w:t>
      </w:r>
    </w:p>
    <w:p>
      <w:pPr>
        <w:pStyle w:val="FirstParagraph"/>
      </w:pPr>
      <w:r>
        <w:t xml:space="preserve">To stand on the sidewalk of United States Chicago is to stand at the intersection of profound beauty and stark complexity. As one of the most vibrant, culturally rich, and historically significant cities in North America, Chicago presents a unique ecosystem for emergency medical services. For any individual reflecting upon the role of a Paramedic within this specific geographical and cultural context, it becomes immediately apparent that this profession is not merely about clinical competence; it is about navigating the intricate social fabric of one of America’s most diverse urban centers. This reflection paper explores the multifaceted nature of being a Paramedic in United States Chicago, examining the intersection of high-stakes medical intervention, community trust, and personal resilience.</w:t>
      </w:r>
    </w:p>
    <w:p>
      <w:pPr>
        <w:pStyle w:val="BodyText"/>
      </w:pPr>
      <w:r>
        <w:t xml:space="preserve">The identity of a Paramedic is often defined by their ability to remain calm amidst chaos. However, in the context of United States Chicago, that chaos takes on specific dimensions. It is not just the physical urgency of a cardiac arrest or a traumatic injury; it is also the socio-economic disparities that manifest on every block from Pilsen to Englewood, and from Hyde Park to Uptown. To serve as a Paramedic here requires an understanding that medicine does not exist in a vacuum. It is deeply intertwined with housing stability, access to mental health resources, and the historical relationship between marginalized communities and law enforcement or emergency services.</w:t>
      </w:r>
    </w:p>
    <w:bookmarkEnd w:id="20"/>
    <w:bookmarkStart w:id="21" w:name="X333740d81dd4d65b530f60ee3c785671cb82377"/>
    <w:p>
      <w:pPr>
        <w:pStyle w:val="Heading2"/>
      </w:pPr>
      <w:r>
        <w:t xml:space="preserve">The Clinical Crucible: High Volume and High Stakes</w:t>
      </w:r>
    </w:p>
    <w:p>
      <w:pPr>
        <w:pStyle w:val="FirstParagraph"/>
      </w:pPr>
      <w:r>
        <w:t xml:space="preserve">The operational reality for a Paramedic in United States Chicago is characterized by high volume. The density of the population means that calls come rapidly, often back-to-back, leaving little time for mental decompression between incidents. Reflecting on this aspect reveals the intense pressure required to maintain clinical excellence under fatigue. In a city as large as Chicago, the paramedic must be adept at triaging not just medically, but logistically. Knowing which hospital has open trauma beds in Lincoln Park versus those available in South Side facilities is part of the daily mental load.</w:t>
      </w:r>
    </w:p>
    <w:p>
      <w:pPr>
        <w:pStyle w:val="BodyText"/>
      </w:pPr>
      <w:r>
        <w:t xml:space="preserve">Furthermore, the clinical scope in United States Chicago requires a broad skill set. From managing opioid overdoses—a crisis that has profoundly impacted many urban centers—to treating complex chronic conditions exacerbated by poor air quality or lack of healthcare access, the Paramedic must be a master of adaptive medicine. The reflection on these experiences highlights a shift in perspective: the Paramedic is not just treating an injury; they are often witnessing the culmination of systemic failures. This realization demands a level of clinical humility and continuous education that goes beyond standard certification requirements.</w:t>
      </w:r>
    </w:p>
    <w:bookmarkEnd w:id="21"/>
    <w:bookmarkStart w:id="22" w:name="the-social-determinants-of-health"/>
    <w:p>
      <w:pPr>
        <w:pStyle w:val="Heading2"/>
      </w:pPr>
      <w:r>
        <w:t xml:space="preserve">The Social Determinants of Health</w:t>
      </w:r>
    </w:p>
    <w:p>
      <w:pPr>
        <w:pStyle w:val="FirstParagraph"/>
      </w:pPr>
      <w:r>
        <w:t xml:space="preserve">A significant portion of this reflection must address the social determinants of health, which are visibly acute in United States Chicago. The city has long grappled with issues of poverty, gang violence, and homelessness. For the Paramedic, these are not abstract concepts; they are patients on gurneys. Reflecting on encounters with homeless individuals suffering from hypothermia or victims of structural neglect provides a sobering look at the realities of modern urban medicine.</w:t>
      </w:r>
    </w:p>
    <w:p>
      <w:pPr>
        <w:pStyle w:val="BodyText"/>
      </w:pPr>
      <w:r>
        <w:t xml:space="preserve">In United States Chicago, the Paramedic often serves as a de facto social worker, crisis counselor, and bridge to community resources. The reflection here touches upon the emotional toll this takes. It is challenging to provide life-saving interventions when one knows that returning a patient home may mean sending them back into an environment where their health will deteriorate again within weeks. This cycle creates a sense of helplessness that must be managed through strong peer support systems and institutional advocacy. The Paramedic in Chicago becomes an advocate for change, using their unique vantage point to highlight gaps in the social safety net.</w:t>
      </w:r>
    </w:p>
    <w:bookmarkEnd w:id="22"/>
    <w:bookmarkStart w:id="23" w:name="building-trust-in-diverse-communities"/>
    <w:p>
      <w:pPr>
        <w:pStyle w:val="Heading2"/>
      </w:pPr>
      <w:r>
        <w:t xml:space="preserve">Building Trust in Diverse Communities</w:t>
      </w:r>
    </w:p>
    <w:p>
      <w:pPr>
        <w:pStyle w:val="FirstParagraph"/>
      </w:pPr>
      <w:r>
        <w:t xml:space="preserve">The cultural diversity of United States Chicago is a defining feature of its character and, consequently, its emergency services. Paramedics encounter individuals from every corner of the globe speaking dozens of languages and practicing various faiths. Effective communication transcends language barriers through empathy, body language, and cultural sensitivity. Reflecting on these interactions underscores the importance of cultural humility.</w:t>
      </w:r>
    </w:p>
    <w:p>
      <w:pPr>
        <w:pStyle w:val="BodyText"/>
      </w:pPr>
      <w:r>
        <w:t xml:space="preserve">In many neighborhoods across United States Chicago, there is a historical wariness toward authority figures. For Paramedics to function effectively, they must build trust with community leaders and residents alike. This involves showing up consistently, not just during emergencies but through community outreach programs. It means understanding that for some patients, the ambulance represents help; for others, it represents fear or past trauma. Navigating this dichotomy is a core competency of the modern Paramedic in Chicago.</w:t>
      </w:r>
    </w:p>
    <w:bookmarkEnd w:id="23"/>
    <w:bookmarkStart w:id="24" w:name="X21a7668bb4186847a362f4ab5c3222b47321c4e"/>
    <w:p>
      <w:pPr>
        <w:pStyle w:val="Heading2"/>
      </w:pPr>
      <w:r>
        <w:t xml:space="preserve">Personal Resilience and Professional Growth</w:t>
      </w:r>
    </w:p>
    <w:p>
      <w:pPr>
        <w:pStyle w:val="FirstParagraph"/>
      </w:pPr>
      <w:r>
        <w:t xml:space="preserve">Finally, this reflection turns inward to the personal journey of the individual serving as a Paramedic in United States Chicago. The role requires immense emotional resilience. Witnessing suffering, death, and human tragedy on a daily basis can lead to burnout or compassion fatigue if not properly managed. The city’s intensity demands that Paramedics find healthy outlets for stress, whether through peer support groups, therapy, or community engagement outside of work.</w:t>
      </w:r>
    </w:p>
    <w:p>
      <w:pPr>
        <w:pStyle w:val="BodyText"/>
      </w:pPr>
      <w:r>
        <w:t xml:space="preserve">Becoming a Paramedic in this environment is transformative. It strips away pretenses and forces one to confront the rawest aspects of human existence. Yet, it also offers profound moments of connection—the gratitude expressed by a family when a loved one is stabilized, or the respect earned from navigating a difficult social situation with care. These moments fuel the passion required to continue in this demanding profession.</w:t>
      </w:r>
    </w:p>
    <w:bookmarkEnd w:id="24"/>
    <w:bookmarkStart w:id="25" w:name="conclusion"/>
    <w:p>
      <w:pPr>
        <w:pStyle w:val="Heading2"/>
      </w:pPr>
      <w:r>
        <w:t xml:space="preserve">Conclusion</w:t>
      </w:r>
    </w:p>
    <w:p>
      <w:pPr>
        <w:pStyle w:val="FirstParagraph"/>
      </w:pPr>
      <w:r>
        <w:t xml:space="preserve">In conclusion, the role of a Paramedic in United States Chicago is far more than a job; it is a vocation that sits at the heart of urban life. It requires clinical precision, social awareness, cultural competence, and profound emotional strength. As we look toward the future of emergency medical services in this great city, it is clear that Paramedics will continue to be essential guardians of public health. They are the ones who step into people’s worst moments to offer hope, care, and dignity. Reflecting on this role reinforces a deep sense of responsibility and pride. The Windy City may have many faces, but for the Paramedic, its most important face is that of its citizens in need—and it is an honor to stand beside them in their time of crisis.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Paramedic in United States Chicago</dc:title>
  <dc:creator/>
  <cp:keywords/>
  <dcterms:created xsi:type="dcterms:W3CDTF">2026-07-29T14:06:08Z</dcterms:created>
  <dcterms:modified xsi:type="dcterms:W3CDTF">2026-07-29T14:06:08Z</dcterms:modified>
</cp:coreProperties>
</file>

<file path=docProps/custom.xml><?xml version="1.0" encoding="utf-8"?>
<Properties xmlns="http://schemas.openxmlformats.org/officeDocument/2006/custom-properties" xmlns:vt="http://schemas.openxmlformats.org/officeDocument/2006/docPropsVTypes"/>
</file>