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5" w:name="X385d16ff6f11bc309f1a87b66352e487176d22a"/>
    <w:p>
      <w:pPr>
        <w:pStyle w:val="Heading1"/>
      </w:pPr>
      <w:r>
        <w:t xml:space="preserve">Bridging Traditions and Tomorrow: A Reflection on the Role of a Petroleum Engineer in Australia, Melbourne</w:t>
      </w:r>
    </w:p>
    <w:p>
      <w:pPr>
        <w:pStyle w:val="FirstParagraph"/>
      </w:pPr>
      <w:r>
        <w:t xml:space="preserve">The landscape of energy is undergoing one of the most profound transformations in human history. For professionals trained in the extraction, production, and processing of hydrocarbons, this shift presents not only a challenge but also an opportunity for reinvention. As I reflect on my career trajectory and professional identity as a</w:t>
      </w:r>
      <w:r>
        <w:t xml:space="preserve"> </w:t>
      </w:r>
      <w:r>
        <w:rPr>
          <w:bCs/>
          <w:b/>
        </w:rPr>
        <w:t xml:space="preserve">Petroleum Engineer</w:t>
      </w:r>
      <w:r>
        <w:t xml:space="preserve">, particularly within the context of</w:t>
      </w:r>
      <w:r>
        <w:t xml:space="preserve"> </w:t>
      </w:r>
      <w:r>
        <w:rPr>
          <w:bCs/>
          <w:b/>
        </w:rPr>
        <w:t xml:space="preserve">Australia Melbourne</w:t>
      </w:r>
      <w:r>
        <w:t xml:space="preserve">, I find myself navigating the intersection of technical expertise, environmental stewardship, and regional economic reality. This reflection explores how my role is evolving from traditional resource extraction to becoming a facilitator of energy transition in one of the world's most unique energy markets.</w:t>
      </w:r>
    </w:p>
    <w:bookmarkStart w:id="20" w:name="X7762f508cf1fbfc2eaf868af33ab0a5e7018f78"/>
    <w:p>
      <w:pPr>
        <w:pStyle w:val="Heading2"/>
      </w:pPr>
      <w:r>
        <w:t xml:space="preserve">The Foundation: Engineering Rigor and Safety Culture</w:t>
      </w:r>
    </w:p>
    <w:p>
      <w:pPr>
        <w:pStyle w:val="FirstParagraph"/>
      </w:pPr>
      <w:r>
        <w:t xml:space="preserve">At its core, the discipline of petroleum engineering is built upon rigorous scientific principles, complex mathematics, and an unwavering commitment to safety. For years, my identity as an engineer was defined by the ability to optimize reservoir recovery rates and manage well integrity in harsh environments. In</w:t>
      </w:r>
      <w:r>
        <w:t xml:space="preserve"> </w:t>
      </w:r>
      <w:r>
        <w:rPr>
          <w:bCs/>
          <w:b/>
        </w:rPr>
        <w:t xml:space="preserve">Australia Melbourne</w:t>
      </w:r>
      <w:r>
        <w:t xml:space="preserve">, this foundational knowledge remains invaluable. The city serves not just as a commercial hub for the energy sector but also as a center for high-level engineering consultancy and project management.</w:t>
      </w:r>
    </w:p>
    <w:p>
      <w:pPr>
        <w:pStyle w:val="BodyText"/>
      </w:pPr>
      <w:r>
        <w:t xml:space="preserve">Reflecting on my early career, I recall the intense focus on operational safety and efficiency. These values are deeply ingrained in the Australian mining and energy sectors. Working in Melbourne, I have come to appreciate how local regulations emphasize stringent environmental safeguards and community engagement. This has shaped my approach to engineering, forcing me to view every project not merely as a technical puzzle but as a social contract with the communities impacted by energy development.</w:t>
      </w:r>
    </w:p>
    <w:bookmarkEnd w:id="20"/>
    <w:bookmarkStart w:id="21" w:name="Xd37063808488b534ce480baf056d16181b4d83c"/>
    <w:p>
      <w:pPr>
        <w:pStyle w:val="Heading2"/>
      </w:pPr>
      <w:r>
        <w:t xml:space="preserve">The Local Context: Australia’s Unique Energy Paradox</w:t>
      </w:r>
    </w:p>
    <w:p>
      <w:pPr>
        <w:pStyle w:val="FirstParagraph"/>
      </w:pPr>
      <w:r>
        <w:t xml:space="preserve">To understand the role of a</w:t>
      </w:r>
      <w:r>
        <w:t xml:space="preserve"> </w:t>
      </w:r>
      <w:r>
        <w:rPr>
          <w:bCs/>
          <w:b/>
        </w:rPr>
        <w:t xml:space="preserve">Petroleum Engineer</w:t>
      </w:r>
      <w:r>
        <w:t xml:space="preserve"> </w:t>
      </w:r>
      <w:r>
        <w:t xml:space="preserve">in this region, one must acknowledge the unique paradox of Australia. The nation is a global powerhouse in liquefied natural gas (LNG) and coal exports, yet it is simultaneously setting ambitious domestic targets for renewable energy adoption. Melbourne, as the cultural and financial capital of Victoria, sits at the epicenter of this debate.</w:t>
      </w:r>
    </w:p>
    <w:p>
      <w:pPr>
        <w:pStyle w:val="BodyText"/>
      </w:pPr>
      <w:r>
        <w:t xml:space="preserve">In recent years, my work has required me to engage with stakeholders who are increasingly skeptical of fossil fuel expansion. However, I have also seen a growing recognition that natural gas plays a critical "bridge" role in decarbonizing the grid and providing backup for intermittent renewable sources like wind and solar. As an engineer based in</w:t>
      </w:r>
      <w:r>
        <w:t xml:space="preserve"> </w:t>
      </w:r>
      <w:r>
        <w:rPr>
          <w:bCs/>
          <w:b/>
        </w:rPr>
        <w:t xml:space="preserve">Australia Melbourne</w:t>
      </w:r>
      <w:r>
        <w:t xml:space="preserve">, my reflection has shifted from asking "How much can we extract?" to "How efficiently and cleanly can we utilize these resources during the transition?" This nuanced perspective is essential for maintaining relevance in a market that is rapidly diversifying.</w:t>
      </w:r>
    </w:p>
    <w:bookmarkEnd w:id="21"/>
    <w:bookmarkStart w:id="22" w:name="X44e887462cce208c9b30763ee2ceef917bafa73"/>
    <w:p>
      <w:pPr>
        <w:pStyle w:val="Heading2"/>
      </w:pPr>
      <w:r>
        <w:t xml:space="preserve">Diversification: From Oil Fields to Carbon Capture</w:t>
      </w:r>
    </w:p>
    <w:p>
      <w:pPr>
        <w:pStyle w:val="FirstParagraph"/>
      </w:pPr>
      <w:r>
        <w:t xml:space="preserve">The most significant reflection in my professional journey has been the necessity of skill adaptation. The term "Petroleum Engineer" no longer strictly refers to those standing on offshore rigs. In Melbourne, many firms are pivoting toward carbon capture and storage (CCS) and hydrogen production—technologies that rely heavily on subsurface engineering skills traditionally honed in the oil and gas industry.</w:t>
      </w:r>
    </w:p>
    <w:p>
      <w:pPr>
        <w:pStyle w:val="BodyText"/>
      </w:pPr>
      <w:r>
        <w:t xml:space="preserve">I have actively sought opportunities to apply my reservoir modeling expertise to CCS projects, where the goal is not extraction but injection. The geological formations in southern Australia hold promise for storing carbon dioxide permanently underground. By leveraging my background, I am now contributing to solutions that mitigate climate change rather than contribute to it. This transition represents a profound moral and professional shift: using the same tools that once helped burn fossil fuels to help heal the planet.</w:t>
      </w:r>
    </w:p>
    <w:bookmarkEnd w:id="22"/>
    <w:bookmarkStart w:id="23" w:name="Xd6c7c6b3c130b5845b541344e1112470fe2be32"/>
    <w:p>
      <w:pPr>
        <w:pStyle w:val="Heading2"/>
      </w:pPr>
      <w:r>
        <w:t xml:space="preserve">The Ethical Dimension: Responsibility in Transition</w:t>
      </w:r>
    </w:p>
    <w:p>
      <w:pPr>
        <w:pStyle w:val="FirstParagraph"/>
      </w:pPr>
      <w:r>
        <w:t xml:space="preserve">Ethics have always been central to engineering, but they have never been more scrutinized. Reflecting on my role in</w:t>
      </w:r>
      <w:r>
        <w:t xml:space="preserve"> </w:t>
      </w:r>
      <w:r>
        <w:rPr>
          <w:bCs/>
          <w:b/>
        </w:rPr>
        <w:t xml:space="preserve">Australia Melbourne</w:t>
      </w:r>
      <w:r>
        <w:t xml:space="preserve">, I am acutely aware of the public’s demand for corporate accountability. The era of opaque industry practices is over. Today, engineers must communicate transparently about the environmental impact of their projects.</w:t>
      </w:r>
    </w:p>
    <w:p>
      <w:pPr>
        <w:pStyle w:val="BodyText"/>
      </w:pPr>
      <w:r>
        <w:t xml:space="preserve">This has led me to engage more deeply with policy discussions and community outreach in Melbourne. I have realized that being an effective engineer today requires soft skills—empathy, communication, and a willingness to listen to indigenous perspectives on land use. The Traditional Custodians of the land upon which Melbourne stands have long advocated for environmental protection, and their voices are increasingly shaping energy policy. Integrating these perspectives into engineering decision-making has made me a more holistic professional.</w:t>
      </w:r>
    </w:p>
    <w:bookmarkEnd w:id="23"/>
    <w:bookmarkStart w:id="24" w:name="future-outlook-embracing-uncertainty"/>
    <w:p>
      <w:pPr>
        <w:pStyle w:val="Heading2"/>
      </w:pPr>
      <w:r>
        <w:t xml:space="preserve">Future Outlook: Embracing Uncertainty</w:t>
      </w:r>
    </w:p>
    <w:p>
      <w:pPr>
        <w:pStyle w:val="FirstParagraph"/>
      </w:pPr>
      <w:r>
        <w:t xml:space="preserve">Looking ahead, the future of the petroleum sector is uncertain, but it is not extinct. The skills I possess—understanding complex subsurface systems, managing high-risk projects, and optimizing resource efficiency—are transferable and in demand for geothermal energy development as well. In Melbourne’s growing tech ecosystem, there are collaborations between energy engineers and data scientists to create smarter grids.</w:t>
      </w:r>
    </w:p>
    <w:p>
      <w:pPr>
        <w:pStyle w:val="BodyText"/>
      </w:pPr>
      <w:r>
        <w:t xml:space="preserve">My reflection concludes with a sense of cautious optimism. The identity of a</w:t>
      </w:r>
      <w:r>
        <w:t xml:space="preserve"> </w:t>
      </w:r>
      <w:r>
        <w:rPr>
          <w:bCs/>
          <w:b/>
        </w:rPr>
        <w:t xml:space="preserve">Petroleum Engineer</w:t>
      </w:r>
      <w:r>
        <w:t xml:space="preserve"> </w:t>
      </w:r>
      <w:r>
        <w:t xml:space="preserve">is evolving into that of an "Energy Systems Engineer." In</w:t>
      </w:r>
      <w:r>
        <w:t xml:space="preserve"> </w:t>
      </w:r>
      <w:r>
        <w:rPr>
          <w:bCs/>
          <w:b/>
        </w:rPr>
        <w:t xml:space="preserve">Australia Melbourne</w:t>
      </w:r>
      <w:r>
        <w:t xml:space="preserve">, this evolution is being driven by both necessity and innovation. I am no longer just extracting resources; I am managing the complex interface between legacy energy infrastructure and emerging green technologies.</w:t>
      </w:r>
    </w:p>
    <w:p>
      <w:pPr>
        <w:pStyle w:val="BodyText"/>
      </w:pPr>
      <w:r>
        <w:t xml:space="preserve">In conclusion, my journey as a petroleum engineer in Australia has been one of continuous adaptation. It has taught me that technical excellence must be paired with ethical responsibility and environmental awareness. As Melbourne continues to lead in sustainability initiatives, I remain committed to applying my engineering skills toward a more sustainable energy future, ensuring that the legacy of our profession is not just about what we take from the earth, but how we protect it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Australia, Melbourne</dc:title>
  <dc:creator/>
  <dc:language>en</dc:language>
  <cp:keywords/>
  <dcterms:created xsi:type="dcterms:W3CDTF">2026-07-29T13:34:09Z</dcterms:created>
  <dcterms:modified xsi:type="dcterms:W3CDTF">2026-07-29T13:34:09Z</dcterms:modified>
</cp:coreProperties>
</file>

<file path=docProps/custom.xml><?xml version="1.0" encoding="utf-8"?>
<Properties xmlns="http://schemas.openxmlformats.org/officeDocument/2006/custom-properties" xmlns:vt="http://schemas.openxmlformats.org/officeDocument/2006/docPropsVTypes"/>
</file>