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China,</w:t>
      </w:r>
      <w:r>
        <w:t xml:space="preserve"> </w:t>
      </w:r>
      <w:r>
        <w:t xml:space="preserve">Beijing</w:t>
      </w:r>
    </w:p>
    <w:bookmarkStart w:id="26" w:name="Xc4a4264286372121b2b2cd4f6d7e76e31e071da"/>
    <w:p>
      <w:pPr>
        <w:pStyle w:val="Heading1"/>
      </w:pPr>
      <w:r>
        <w:t xml:space="preserve">A Reflection on the Profession of the Petroleum Engineer in the Context of China, Beijing</w:t>
      </w:r>
    </w:p>
    <w:p>
      <w:pPr>
        <w:pStyle w:val="FirstParagraph"/>
      </w:pPr>
      <w:r>
        <w:rPr>
          <w:bCs/>
          <w:b/>
        </w:rPr>
        <w:t xml:space="preserve">Date:</w:t>
      </w:r>
      <w:r>
        <w:t xml:space="preserve"> </w:t>
      </w:r>
      <w:r>
        <w:t xml:space="preserve">October 2023</w:t>
      </w:r>
      <w:r>
        <w:br/>
      </w:r>
      <w:r>
        <w:rPr>
          <w:bCs/>
          <w:b/>
        </w:rPr>
        <w:t xml:space="preserve">Subject:</w:t>
      </w:r>
      <w:r>
        <w:t xml:space="preserve">The Intersection of Traditional Energy Engineering and Modern Urban Development</w:t>
      </w:r>
      <w:r>
        <w:br/>
      </w:r>
    </w:p>
    <w:p>
      <w:pPr>
        <w:pStyle w:val="BodyText"/>
      </w:pPr>
      <w:r>
        <w:t xml:space="preserve">Locus: Beijing, China</w:t>
      </w:r>
    </w:p>
    <w:bookmarkStart w:id="20" w:name="X985595210dec0570cf4a96a1710fd060ef87644"/>
    <w:p>
      <w:pPr>
        <w:pStyle w:val="Heading2"/>
      </w:pPr>
      <w:r>
        <w:t xml:space="preserve">I. Introduction: The Weight of History and the Promise of Innovation</w:t>
      </w:r>
    </w:p>
    <w:p>
      <w:pPr>
        <w:pStyle w:val="FirstParagraph"/>
      </w:pPr>
      <w:r>
        <w:t xml:space="preserve">To stand in the bustling capital city of Beijing while contemplating the profession is to witness a profound paradox. On one hand, Beijing represents a hyper-modern metropolis, clean air initiatives (in theory), and heavy investment in green technology. On the other hand, China remains deeply dependent on hydrocarbons for its economic engine. As a</w:t>
      </w:r>
      <w:r>
        <w:t xml:space="preserve"> </w:t>
      </w:r>
      <w:r>
        <w:rPr>
          <w:bCs/>
          <w:b/>
        </w:rPr>
        <w:t xml:space="preserve">Petroleum Engineer</w:t>
      </w:r>
      <w:r>
        <w:t xml:space="preserve"> </w:t>
      </w:r>
      <w:r>
        <w:t xml:space="preserve">reflecting on this dynamic within the context of</w:t>
      </w:r>
      <w:r>
        <w:t xml:space="preserve"> </w:t>
      </w:r>
      <w:r>
        <w:rPr>
          <w:bCs/>
          <w:b/>
        </w:rPr>
        <w:t xml:space="preserve">China, Beijing</w:t>
      </w:r>
      <w:r>
        <w:t xml:space="preserve">, one must navigate complex layers of economic necessity, environmental responsibility, and technological ambition. This reflection paper explores my journey in understanding how the role of a petroleum engineer has evolved from mere extraction specialist to a critical integrator of energy security and sustainable transition within one of the world’s most pivotal geopolitical centers.</w:t>
      </w:r>
    </w:p>
    <w:bookmarkEnd w:id="20"/>
    <w:bookmarkStart w:id="21" w:name="X05987b79453cb8fb64bbfb2e4f24d3a36695deb"/>
    <w:p>
      <w:pPr>
        <w:pStyle w:val="Heading2"/>
      </w:pPr>
      <w:r>
        <w:t xml:space="preserve">II. The Historical Backbone: Energy Security as National Strategy</w:t>
      </w:r>
    </w:p>
    <w:p>
      <w:pPr>
        <w:pStyle w:val="FirstParagraph"/>
      </w:pPr>
      <w:r>
        <w:t xml:space="preserve">The identity of the modern</w:t>
      </w:r>
      <w:r>
        <w:t xml:space="preserve"> </w:t>
      </w:r>
      <w:r>
        <w:rPr>
          <w:bCs/>
          <w:b/>
        </w:rPr>
        <w:t xml:space="preserve">Petroleum Engineer</w:t>
      </w:r>
      <w:r>
        <w:t xml:space="preserve"> </w:t>
      </w:r>
      <w:r>
        <w:t xml:space="preserve">in China cannot be divorced from its historical roots. Beijing has long been the command center for China’s energy policy, where decisions made in government offices ripple out to oil fields in Xinjiang, offshore platforms in the South China Sea, and refineries across Hebei province. Reflecting on my studies and professional interactions within</w:t>
      </w:r>
      <w:r>
        <w:t xml:space="preserve"> </w:t>
      </w:r>
      <w:r>
        <w:rPr>
          <w:bCs/>
          <w:b/>
        </w:rPr>
        <w:t xml:space="preserve">China</w:t>
      </w:r>
      <w:r>
        <w:t xml:space="preserve">, I have come to realize that petroleum engineering is not just a technical discipline; it is a matter of national sovereignty.</w:t>
      </w:r>
    </w:p>
    <w:p>
      <w:pPr>
        <w:pStyle w:val="BodyText"/>
      </w:pPr>
      <w:r>
        <w:t xml:space="preserve">In Beijing, the narrative surrounding oil is rarely purely commercial. It is strategic. The country’s push for energy independence has driven massive investments in enhanced oil recovery (EOR) techniques and deep-water drilling technologies. As engineers working under this banner, we are tasked with maximizing extraction efficiency from mature fields while minimizing environmental footprints. This duality creates a unique professional pressure: to be both aggressive in production and cautious in ecological impact. The reflection here is sobering; our work directly influences the nation’s stability and its standing in global energy markets.</w:t>
      </w:r>
    </w:p>
    <w:bookmarkEnd w:id="21"/>
    <w:bookmarkStart w:id="22" w:name="X7e64cbd3eecd112165b783b780b9b6189bd515b"/>
    <w:p>
      <w:pPr>
        <w:pStyle w:val="Heading2"/>
      </w:pPr>
      <w:r>
        <w:t xml:space="preserve">III. The Environmental Conundrum: Balancing Growth with Green Transitions</w:t>
      </w:r>
    </w:p>
    <w:p>
      <w:pPr>
        <w:pStyle w:val="FirstParagraph"/>
      </w:pPr>
      <w:r>
        <w:t xml:space="preserve">No discussion about a</w:t>
      </w:r>
      <w:r>
        <w:t xml:space="preserve"> </w:t>
      </w:r>
      <w:r>
        <w:rPr>
          <w:bCs/>
          <w:b/>
        </w:rPr>
        <w:t xml:space="preserve">Petroleum Engineer</w:t>
      </w:r>
      <w:r>
        <w:t xml:space="preserve">s role today is complete without addressing the climate crisis. In Beijing, the smog of decades past has given way to visible sky-clearing efforts, driven by strict government policies against pollution. This environmental shift profoundly impacts our profession. The traditional image of the petroleum engineer—associated with flaring gas and dirty runoff—is increasingly untenable in a society that prioritizes "ecological civilization."</w:t>
      </w:r>
    </w:p>
    <w:p>
      <w:pPr>
        <w:pStyle w:val="BodyText"/>
      </w:pPr>
      <w:r>
        <w:t xml:space="preserve">Reflecting on this change, I recognize that the skill set required today is vastly different from twenty years ago. Modern</w:t>
      </w:r>
      <w:r>
        <w:t xml:space="preserve"> </w:t>
      </w:r>
      <w:r>
        <w:rPr>
          <w:bCs/>
          <w:b/>
        </w:rPr>
        <w:t xml:space="preserve">Petroleum Engineer</w:t>
      </w:r>
      <w:r>
        <w:t xml:space="preserve">s must be proficient in carbon capture, utilization, and storage (CCUS) technologies. We are no longer just looking for oil; we are looking for ways to store CO2 underground in depleted reservoirs, a role that merges our core geological knowledge with environmental remediation. In Beijing’s policy circles, this transition is accelerated by the nation’s dual carbon goals: peaking emissions by 2030 and achieving carbon neutrality by 2060. Thus, the petroleum engineer becomes a key player in the energy transition, rather than an obstacle to it.</w:t>
      </w:r>
    </w:p>
    <w:bookmarkEnd w:id="22"/>
    <w:bookmarkStart w:id="23" w:name="Xa299f8a63959db0af542283c63d7d508b2f6585"/>
    <w:p>
      <w:pPr>
        <w:pStyle w:val="Heading2"/>
      </w:pPr>
      <w:r>
        <w:t xml:space="preserve">IV. The Technological Leap: Digitalization and Smart Fields</w:t>
      </w:r>
    </w:p>
    <w:p>
      <w:pPr>
        <w:pStyle w:val="FirstParagraph"/>
      </w:pPr>
      <w:r>
        <w:t xml:space="preserve">A third aspect of my reflection centers on technology. Beijing is a global hub for artificial intelligence, big data, and digital infrastructure. Consequently, the integration of these technologies into upstream oil and gas operations is happening rapidly here more so than in many other regions. The concept of the "smart field" is not just theoretical; it is being implemented in real-time across Chinese oil fields.</w:t>
      </w:r>
    </w:p>
    <w:p>
      <w:pPr>
        <w:pStyle w:val="BodyText"/>
      </w:pPr>
      <w:r>
        <w:t xml:space="preserve">As a</w:t>
      </w:r>
      <w:r>
        <w:t xml:space="preserve"> </w:t>
      </w:r>
      <w:r>
        <w:rPr>
          <w:bCs/>
          <w:b/>
        </w:rPr>
        <w:t xml:space="preserve">Petroleum Engineer</w:t>
      </w:r>
      <w:r>
        <w:t xml:space="preserve">, I have found myself collaborating increasingly with data scientists and software engineers. We use AI to predict reservoir behavior, optimize drilling paths in real-time, and reduce non-productive time through predictive maintenance. This digital transformation changes the nature of our work from manual calculation to algorithmic oversight. It demands continuous learning and adaptability. Reflecting on this shift, I realize that the future petroleum engineer must be a hybrid professional—part geoscientist, part data analyst.</w:t>
      </w:r>
    </w:p>
    <w:bookmarkEnd w:id="23"/>
    <w:bookmarkStart w:id="24" w:name="X20334b6c58a5e208abd2ce92c71d90ebdf90f95"/>
    <w:p>
      <w:pPr>
        <w:pStyle w:val="Heading2"/>
      </w:pPr>
      <w:r>
        <w:t xml:space="preserve">V. Cultural and Professional Integration in Beijing</w:t>
      </w:r>
    </w:p>
    <w:p>
      <w:pPr>
        <w:pStyle w:val="FirstParagraph"/>
      </w:pPr>
      <w:r>
        <w:t xml:space="preserve">Working or studying within the context of</w:t>
      </w:r>
      <w:r>
        <w:t xml:space="preserve"> </w:t>
      </w:r>
      <w:r>
        <w:rPr>
          <w:bCs/>
          <w:b/>
        </w:rPr>
        <w:t xml:space="preserve">China</w:t>
      </w:r>
      <w:r>
        <w:t xml:space="preserve">, particularly in its capital, offers unique cultural insights that shape one’s professional outlook. The collectivist nature of Chinese business culture emphasizes teamwork and long-term planning over individual achievement. This aligns well with the collaborative nature of complex petroleum projects, which involve geologists, reservoir engineers, drilling specialists, and surface facilities experts.</w:t>
      </w:r>
    </w:p>
    <w:p>
      <w:pPr>
        <w:pStyle w:val="BodyText"/>
      </w:pPr>
      <w:r>
        <w:t xml:space="preserve">In Beijing’s academic and corporate environments (such as those at China University of Petroleum or CNPC headquarters), there is a strong emphasis on hierarchical respect but also on rigorous technical debate. This cultural framework fosters a disciplined approach to engineering challenges. Furthermore, the scale of projects in</w:t>
      </w:r>
      <w:r>
        <w:t xml:space="preserve"> </w:t>
      </w:r>
      <w:r>
        <w:rPr>
          <w:bCs/>
          <w:b/>
        </w:rPr>
        <w:t xml:space="preserve">China</w:t>
      </w:r>
      <w:r>
        <w:t xml:space="preserve"> </w:t>
      </w:r>
      <w:r>
        <w:t xml:space="preserve">allows for rapid iteration and deployment of new technologies, providing an unparalleled learning environment for young engineers.</w:t>
      </w:r>
    </w:p>
    <w:bookmarkEnd w:id="24"/>
    <w:bookmarkStart w:id="25" w:name="X62da743729080bde6f07e4423be33a0c61739eb"/>
    <w:p>
      <w:pPr>
        <w:pStyle w:val="Heading2"/>
      </w:pPr>
      <w:r>
        <w:t xml:space="preserve">VI. Conclusion: A Role Defined by Transition</w:t>
      </w:r>
    </w:p>
    <w:p>
      <w:pPr>
        <w:pStyle w:val="FirstParagraph"/>
      </w:pPr>
      <w:r>
        <w:t xml:space="preserve">In conclusion, my reflection on being a or aspiring to be a</w:t>
      </w:r>
      <w:r>
        <w:t xml:space="preserve"> </w:t>
      </w:r>
      <w:r>
        <w:rPr>
          <w:bCs/>
          <w:b/>
        </w:rPr>
        <w:t xml:space="preserve">Petroleum Engineer</w:t>
      </w:r>
      <w:r>
        <w:t xml:space="preserve"> </w:t>
      </w:r>
      <w:r>
        <w:t xml:space="preserve">in the context of</w:t>
      </w:r>
    </w:p>
    <w:p>
      <w:pPr>
        <w:pStyle w:val="BodyText"/>
      </w:pPr>
      <w:r>
        <w:t xml:space="preserve">China, Beijing, reveals a profession at a critical crossroads. It is no longer sufficient to focus solely on extraction. The modern engineer must be an advocate for efficiency, innovation, and sustainability.</w:t>
      </w:r>
    </w:p>
    <w:p>
      <w:pPr>
        <w:pStyle w:val="BodyText"/>
      </w:pPr>
      <w:r>
        <w:t xml:space="preserve">The challenges ahead are significant. As global energy dynamics shift and China pushes towards green energy dominance, the role of traditional petroleum engineering will contract in volume but expand in sophistication. We will likely see a greater focus on hydrogen production from natural gas with carbon capture, geothermal energy integration into oil wells, and advanced materials science for extreme environments.</w:t>
      </w:r>
    </w:p>
    <w:p>
      <w:pPr>
        <w:pStyle w:val="BodyText"/>
      </w:pPr>
      <w:r>
        <w:t xml:space="preserve">Therefore, my commitment as a professional is to remain agile. I must embrace the technological advancements available in Beijing’s tech ecosystem while honoring the historical importance of energy security that defines China’s strategic landscape. The petroleum engineer of tomorrow, especially in a hub like Beijing, will be defined not by how much oil they can pull from the ground, but by how intelligently and responsibly they manage the planet’s remaining hydrocarbon resources during this vital transitional period.</w:t>
      </w:r>
    </w:p>
    <w:p>
      <w:pPr>
        <w:pStyle w:val="BodyText"/>
      </w:pPr>
      <w:r>
        <w:t xml:space="preserve">This reflection serves as both a personal manifesto and a professional guideline: to serve China’s energy needs with integrity, to lead in technological innovation, and to contribute meaningfully to the global effort toward sustainable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Petroleum Engineer in China, Beijing</dc:title>
  <dc:creator/>
  <dc:language>en</dc:language>
  <cp:keywords/>
  <dcterms:created xsi:type="dcterms:W3CDTF">2026-07-29T13:33:58Z</dcterms:created>
  <dcterms:modified xsi:type="dcterms:W3CDTF">2026-07-29T13:33:58Z</dcterms:modified>
</cp:coreProperties>
</file>

<file path=docProps/custom.xml><?xml version="1.0" encoding="utf-8"?>
<Properties xmlns="http://schemas.openxmlformats.org/officeDocument/2006/custom-properties" xmlns:vt="http://schemas.openxmlformats.org/officeDocument/2006/docPropsVTypes"/>
</file>