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Petroleum</w:t>
      </w:r>
      <w:r>
        <w:t xml:space="preserve"> </w:t>
      </w:r>
      <w:r>
        <w:t xml:space="preserve">Engineer</w:t>
      </w:r>
      <w:r>
        <w:t xml:space="preserve"> </w:t>
      </w:r>
      <w:r>
        <w:t xml:space="preserve">in</w:t>
      </w:r>
      <w:r>
        <w:t xml:space="preserve"> </w:t>
      </w:r>
      <w:r>
        <w:t xml:space="preserve">France,</w:t>
      </w:r>
      <w:r>
        <w:t xml:space="preserve"> </w:t>
      </w:r>
      <w:r>
        <w:t xml:space="preserve">Marseille</w:t>
      </w:r>
    </w:p>
    <w:bookmarkStart w:id="27" w:name="X9a09a40ceacd69df7e195efd76552c096c1f60e"/>
    <w:p>
      <w:pPr>
        <w:pStyle w:val="Heading1"/>
      </w:pPr>
      <w:r>
        <w:t xml:space="preserve">The Evolution of Energy and the Role of the Petroleum Engineer in France, Marseille</w:t>
      </w:r>
    </w:p>
    <w:p>
      <w:pPr>
        <w:pStyle w:val="FirstParagraph"/>
      </w:pPr>
      <w:r>
        <w:rPr>
          <w:bCs/>
          <w:b/>
        </w:rPr>
        <w:t xml:space="preserve">Date:</w:t>
      </w:r>
      <w:r>
        <w:t xml:space="preserve"> </w:t>
      </w:r>
      <w:r>
        <w:t xml:space="preserve">October 26, 2023</w:t>
      </w:r>
      <w:r>
        <w:br/>
      </w:r>
      <w:r>
        <w:rPr>
          <w:bCs/>
          <w:b/>
        </w:rPr>
        <w:t xml:space="preserve">Name:</w:t>
      </w:r>
      <w:r>
        <w:t xml:space="preserve">[Your Name]</w:t>
      </w:r>
      <w:r>
        <w:br/>
      </w:r>
      <w:r>
        <w:rPr>
          <w:bCs/>
          <w:b/>
        </w:rPr>
        <w:t xml:space="preserve">Course/Subject:</w:t>
      </w:r>
      <w:r>
        <w:t xml:space="preserve">Sustainable Engineering Practices</w:t>
      </w:r>
      <w:r>
        <w:br/>
      </w:r>
    </w:p>
    <w:p>
      <w:r>
        <w:pict>
          <v:rect style="width:0;height:1.5pt" o:hralign="center" o:hrstd="t" o:hr="t"/>
        </w:pict>
      </w:r>
    </w:p>
    <w:bookmarkStart w:id="20" w:name="introduction"/>
    <w:p>
      <w:pPr>
        <w:pStyle w:val="Heading2"/>
      </w:pPr>
      <w:r>
        <w:t xml:space="preserve">Introduction</w:t>
      </w:r>
    </w:p>
    <w:p>
      <w:pPr>
        <w:pStyle w:val="FirstParagraph"/>
      </w:pPr>
      <w:r>
        <w:t xml:space="preserve">The global energy landscape is undergoing a seismic shift. As the world grapples with the urgent need to combat climate change and transition toward renewable energy sources, traditional industries face unprecedented challenges and opportunities. At the heart of this transition lies a critical figure: the Petroleum Engineer. While often associated with fossil fuel extraction in remote or unstable regions, their expertise is increasingly vital in managing existing resources efficiently while facilitating energy transitions. This reflection paper explores my evolving understanding of the role of a petroleum engineer within a very specific context: France, Marseille. By examining this particular setting, I aim to highlight how technical proficiency must merge with environmental stewardship and economic strategy.</w:t>
      </w:r>
    </w:p>
    <w:bookmarkEnd w:id="20"/>
    <w:bookmarkStart w:id="21" w:name="X0018a79608783cd0842aecc5f19568708f62319"/>
    <w:p>
      <w:pPr>
        <w:pStyle w:val="Heading2"/>
      </w:pPr>
      <w:r>
        <w:t xml:space="preserve">The Historical Context of Petroleum in France</w:t>
      </w:r>
    </w:p>
    <w:p>
      <w:pPr>
        <w:pStyle w:val="FirstParagraph"/>
      </w:pPr>
      <w:r>
        <w:t xml:space="preserve">To understand the current position of a petroleum engineer in France, one must first appreciate the historical significance of oil exploration within the country. Unlike major oil-producing nations such as Saudi Arabia or Nigeria, France has historically relied on imports for its crude needs. However, there are domestic production activities that have persisted for decades. The presence of petroleum engineers in this context is not merely about extraction but also involves complex geological assessment, reservoir management, and technological innovation to maximize efficiency from existing fields. In France, the regulatory environment is stringent, demanding a high level of technical precision and safety compliance from these professionals.</w:t>
      </w:r>
    </w:p>
    <w:bookmarkEnd w:id="21"/>
    <w:bookmarkStart w:id="22" w:name="marseille-a-strategic-port-city"/>
    <w:p>
      <w:pPr>
        <w:pStyle w:val="Heading2"/>
      </w:pPr>
      <w:r>
        <w:t xml:space="preserve">Marseille: A Strategic Port City</w:t>
      </w:r>
    </w:p>
    <w:p>
      <w:pPr>
        <w:pStyle w:val="FirstParagraph"/>
      </w:pPr>
      <w:r>
        <w:t xml:space="preserve">The choice to focus on Marseille is deliberate due to its unique geographical and economic position. Located on the Mediterranean coast, France Marseille serves as a crucial gateway for energy imports into Europe. The port of Marseille-Fos is one of the leading ports in the region, handling significant volumes of petroleum products and facilitating refining processes that support not only domestic consumption but also export markets within Europe. As a petroleum engineer working in or near this area, responsibilities extend beyond the wellhead to include logistics, infrastructure maintenance, and supply chain optimization.</w:t>
      </w:r>
    </w:p>
    <w:p>
      <w:pPr>
        <w:pStyle w:val="BodyText"/>
      </w:pPr>
      <w:r>
        <w:t xml:space="preserve">Moreover France Marseille has been actively promoting itself as a hub for green energy. The juxtaposition of traditional oil operations with emerging renewable initiatives creates a dynamic environment where petroleum engineers must adapt rapidly. This duality presents both challenges and opportunities for professionals in the field, requiring them to possess not only technical skills but also strategic foresight.</w:t>
      </w:r>
    </w:p>
    <w:bookmarkEnd w:id="22"/>
    <w:bookmarkStart w:id="23" w:name="Xbbf9ba6028b7ed15c11b0767a4f5f008b8a0dbd"/>
    <w:p>
      <w:pPr>
        <w:pStyle w:val="Heading2"/>
      </w:pPr>
      <w:r>
        <w:t xml:space="preserve">The Transition and Technological Innovation</w:t>
      </w:r>
    </w:p>
    <w:p>
      <w:pPr>
        <w:pStyle w:val="FirstParagraph"/>
      </w:pPr>
      <w:r>
        <w:t xml:space="preserve">In recent years, there has been a noticeable shift in how petroleum engineers are perceived and utilized within the industry. The narrative of mere extraction is giving way to one of transformation. In France, this evolution is particularly evident as companies invest heavily in carbon capture technologies, enhanced oil recovery methods that minimize environmental impact, and digital solutions for monitoring operations remotely. For instance, integrating AI-driven analytics into reservoir management allows engineers to predict production outcomes more accurately while reducing waste.</w:t>
      </w:r>
    </w:p>
    <w:p>
      <w:pPr>
        <w:pStyle w:val="BodyText"/>
      </w:pPr>
      <w:r>
        <w:t xml:space="preserve">In Marseille specifically, the push toward decarbonization means that petroleum engineers are often tasked with retrofitting older facilities to meet new environmental standards. This might involve designing systems that capture carbon dioxide emissions or repurposing infrastructure for hydrogen production—a fuel of the future. Such tasks require a deep understanding of both traditional petroleum engineering principles and emerging sustainable technologies.</w:t>
      </w:r>
    </w:p>
    <w:bookmarkEnd w:id="23"/>
    <w:bookmarkStart w:id="24" w:name="Xa09241b84ce90ad337bbed0decbe18cade492eb"/>
    <w:p>
      <w:pPr>
        <w:pStyle w:val="Heading2"/>
      </w:pPr>
      <w:r>
        <w:t xml:space="preserve">Personal Reflections on Professional Identity</w:t>
      </w:r>
    </w:p>
    <w:p>
      <w:pPr>
        <w:pStyle w:val="FirstParagraph"/>
      </w:pPr>
      <w:r>
        <w:t xml:space="preserve">As I reflect on my own journey toward becoming a petroleum engineer, the influence of studying France Marseille’s energy dynamics has been profound. Initially, I viewed the role through a narrow lens focused solely on technical extraction metrics. However, exposure to discussions surrounding sustainability and regional economic dependencies broadened my perspective significantly.</w:t>
      </w:r>
    </w:p>
    <w:p>
      <w:pPr>
        <w:pStyle w:val="BodyText"/>
      </w:pPr>
      <w:r>
        <w:t xml:space="preserve">One key takeaway from this reflection is the importance of interdisciplinary collaboration. Modern petroleum engineers must work closely with environmental scientists, policy makers, and data analysts. In France Marseille for example, successful projects often depend on seamless integration between engineering teams adhering to local regulations and international standards for renewable energy transition goals.</w:t>
      </w:r>
    </w:p>
    <w:bookmarkEnd w:id="24"/>
    <w:bookmarkStart w:id="25" w:name="Xa6c2965cfd9363d245cbbfc4995ee43c482b49d"/>
    <w:p>
      <w:pPr>
        <w:pStyle w:val="Heading2"/>
      </w:pPr>
      <w:r>
        <w:t xml:space="preserve">Ethical Considerations and Social Responsibility</w:t>
      </w:r>
    </w:p>
    <w:p>
      <w:pPr>
        <w:pStyle w:val="FirstParagraph"/>
      </w:pPr>
      <w:r>
        <w:t xml:space="preserve">An integral aspect of being a petroleum engineer today involves navigating ethical dilemmas related to environmental impact versus economic benefit. In France Marseille, public opinion plays a significant role in shaping policies governing energy production. Engineers must consider not just what can be done technically but also what is socially acceptable and environmentally responsible.</w:t>
      </w:r>
    </w:p>
    <w:p>
      <w:pPr>
        <w:pStyle w:val="BodyText"/>
      </w:pPr>
      <w:r>
        <w:t xml:space="preserve">This awareness demands that we engage with communities affected by potential projects, ensuring transparency regarding risks and benefits alike. It means advocating for practices that prioritize long-term ecological health alongside short-term industrial needs. By doing so, petroleum engineers contribute positively to societal well-being while maintaining relevance in an evolving global economy.</w:t>
      </w:r>
    </w:p>
    <w:bookmarkEnd w:id="25"/>
    <w:bookmarkStart w:id="26" w:name="conclusion"/>
    <w:p>
      <w:pPr>
        <w:pStyle w:val="Heading2"/>
      </w:pPr>
      <w:r>
        <w:t xml:space="preserve">Conclusion</w:t>
      </w:r>
    </w:p>
    <w:p>
      <w:pPr>
        <w:pStyle w:val="FirstParagraph"/>
      </w:pPr>
      <w:r>
        <w:t xml:space="preserve">In conclusion, the role of a petroleum engineer continues to evolve amidst shifting energy paradigms. Focusing on France Marseille underscores how local contexts influence broader professional identities. From managing historic extraction sites to spearheading innovative green technologies, these professionals remain central players in ensuring energy security while addressing climate concerns.</w:t>
      </w:r>
    </w:p>
    <w:p>
      <w:pPr>
        <w:pStyle w:val="BodyText"/>
      </w:pPr>
      <w:r>
        <w:t xml:space="preserve">Looking ahead, it is essential for aspiring engineers like myself to embrace this complexity wholeheartedly. By combining rigorous technical training with a commitment to sustainability and ethical responsibility we can help shape an energy sector that serves humanity without compromising our planet's future. The journey ahead promises continuous learning opportunities as technology advances and societal expectations change—but the core mission remains unchanged: delivering reliable energy solutions responsibly.</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Petroleum Engineer in France, Marseille</dc:title>
  <dc:creator/>
  <dc:language>en</dc:language>
  <cp:keywords/>
  <dcterms:created xsi:type="dcterms:W3CDTF">2026-07-29T13:19:52Z</dcterms:created>
  <dcterms:modified xsi:type="dcterms:W3CDTF">2026-07-29T13:19:52Z</dcterms:modified>
</cp:coreProperties>
</file>

<file path=docProps/custom.xml><?xml version="1.0" encoding="utf-8"?>
<Properties xmlns="http://schemas.openxmlformats.org/officeDocument/2006/custom-properties" xmlns:vt="http://schemas.openxmlformats.org/officeDocument/2006/docPropsVTypes"/>
</file>