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Baghdad,</w:t>
      </w:r>
      <w:r>
        <w:t xml:space="preserve"> </w:t>
      </w:r>
      <w:r>
        <w:t xml:space="preserve">Iraq</w:t>
      </w:r>
    </w:p>
    <w:bookmarkStart w:id="20" w:name="X619ada0aaf2f7ad529b8b1f7d5d1cee8e3f238e"/>
    <w:p>
      <w:pPr>
        <w:pStyle w:val="Heading1"/>
      </w:pPr>
      <w:r>
        <w:t xml:space="preserve">A Reflection on the Dual Nature of Petroleum Engineering in the Heart of Iraq</w:t>
      </w:r>
    </w:p>
    <w:p>
      <w:pPr>
        <w:pStyle w:val="FirstParagraph"/>
      </w:pPr>
      <w:r>
        <w:t xml:space="preserve">The narrative of modern Iraq is inextricably linked to black gold. For decades, this nation has served as a pivotal stage in the global energy drama, and at the center of this stage stands Baghdad, both geographically and symbolically. To reflect upon the profession of a</w:t>
      </w:r>
      <w:r>
        <w:t xml:space="preserve"> </w:t>
      </w:r>
      <w:r>
        <w:rPr>
          <w:bCs/>
          <w:b/>
        </w:rPr>
        <w:t xml:space="preserve">Petroleum Engineer</w:t>
      </w:r>
      <w:r>
        <w:t xml:space="preserve"> </w:t>
      </w:r>
      <w:r>
        <w:t xml:space="preserve">within the specific context of</w:t>
      </w:r>
      <w:r>
        <w:t xml:space="preserve"> </w:t>
      </w:r>
      <w:r>
        <w:rPr>
          <w:bCs/>
          <w:b/>
        </w:rPr>
        <w:t xml:space="preserve">Iraq Baghdad</w:t>
      </w:r>
      <w:r>
        <w:t xml:space="preserve"> </w:t>
      </w:r>
      <w:r>
        <w:t xml:space="preserve">is to explore a complex tapestry woven from historical grandeur, technical precision, geopolitical tension, and profound national hope. This reflection seeks to unpack what it means to be an engineer in this environment—not merely as a technician extracting resources, but as a steward of national heritage and a builder of future stability.</w:t>
      </w:r>
    </w:p>
    <w:p>
      <w:pPr>
        <w:pStyle w:val="BodyText"/>
      </w:pPr>
      <w:r>
        <w:t xml:space="preserve">Firstly, one must acknowledge the weight of history that accompanies any engineering task in</w:t>
      </w:r>
      <w:r>
        <w:t xml:space="preserve"> </w:t>
      </w:r>
      <w:r>
        <w:rPr>
          <w:bCs/>
          <w:b/>
        </w:rPr>
        <w:t xml:space="preserve">Iraq Baghdad</w:t>
      </w:r>
      <w:r>
        <w:t xml:space="preserve">. The soil beneath the capital is rich not only with ancient Sumerian artifacts but also with vast reservoirs of hydrocarbons. For the</w:t>
      </w:r>
      <w:r>
        <w:t xml:space="preserve"> </w:t>
      </w:r>
      <w:r>
        <w:rPr>
          <w:bCs/>
          <w:b/>
        </w:rPr>
        <w:t xml:space="preserve">Petroleum Engineer</w:t>
      </w:r>
      <w:r>
        <w:t xml:space="preserve">, this duality creates a unique professional consciousness. When walking through the industrial zones on the outskirts of Baghdad or consulting maps of oil fields in Basra and Kirkuk, there is an awareness that one is operating within a landscape shaped by centuries of conflict over resources. The engineer’s role transcends mere technical execution; it becomes an act of reclamation. After years where infrastructure was damaged due to war, sanctions, and neglect, the return to systematic extraction represents a form of national healing. The</w:t>
      </w:r>
      <w:r>
        <w:t xml:space="preserve"> </w:t>
      </w:r>
      <w:r>
        <w:rPr>
          <w:bCs/>
          <w:b/>
        </w:rPr>
        <w:t xml:space="preserve">Petroleum Engineer</w:t>
      </w:r>
      <w:r>
        <w:t xml:space="preserve"> </w:t>
      </w:r>
      <w:r>
        <w:t xml:space="preserve">in Baghdad is therefore tasked with restoring dignity to Iraq’s primary economic pillar.</w:t>
      </w:r>
    </w:p>
    <w:p>
      <w:pPr>
        <w:pStyle w:val="BodyText"/>
      </w:pPr>
      <w:r>
        <w:t xml:space="preserve">The technical challenges faced by a</w:t>
      </w:r>
      <w:r>
        <w:t xml:space="preserve"> </w:t>
      </w:r>
      <w:r>
        <w:rPr>
          <w:bCs/>
          <w:b/>
        </w:rPr>
        <w:t xml:space="preserve">Petroleum Engineer</w:t>
      </w:r>
      <w:r>
        <w:t xml:space="preserve"> </w:t>
      </w:r>
      <w:r>
        <w:t xml:space="preserve">in this region are formidable. Iraq’s geology is distinct, often characterized by complex reservoir structures and high pressures. In the context of</w:t>
      </w:r>
      <w:r>
        <w:t xml:space="preserve"> </w:t>
      </w:r>
      <w:r>
        <w:rPr>
          <w:bCs/>
          <w:b/>
        </w:rPr>
        <w:t xml:space="preserve">Iraq Baghdad</w:t>
      </w:r>
      <w:r>
        <w:t xml:space="preserve">, where decision-making hubs are located, engineers must balance rapid operational demands with rigorous safety standards that may have been compromised in previous decades. There is a significant shift occurring now toward modernizing techniques. Traditional primary recovery methods are being supplemented by Enhanced Oil Recovery (EOR) technologies to maximize output from aging fields like Rumaila and West Qurna. For the engineer stationed or consulted from Baghdad, mastering these advanced technologies is not just about efficiency; it is about ensuring that Iraq remains competitive in a volatile global market. The reflection here is one of intellectual rigor meeting pragmatic survival.</w:t>
      </w:r>
    </w:p>
    <w:p>
      <w:pPr>
        <w:pStyle w:val="BodyText"/>
      </w:pPr>
      <w:r>
        <w:t xml:space="preserve">Furthermore, the socio-economic dimension of being a</w:t>
      </w:r>
      <w:r>
        <w:t xml:space="preserve"> </w:t>
      </w:r>
      <w:r>
        <w:rPr>
          <w:bCs/>
          <w:b/>
        </w:rPr>
        <w:t xml:space="preserve">Petroleum Engineer</w:t>
      </w:r>
      <w:r>
        <w:t xml:space="preserve"> </w:t>
      </w:r>
      <w:r>
        <w:t xml:space="preserve">in</w:t>
      </w:r>
      <w:r>
        <w:t xml:space="preserve"> </w:t>
      </w:r>
      <w:r>
        <w:rPr>
          <w:bCs/>
          <w:b/>
        </w:rPr>
        <w:t xml:space="preserve">Iraq Baghdad</w:t>
      </w:r>
      <w:r>
        <w:t xml:space="preserve"> </w:t>
      </w:r>
      <w:r>
        <w:t xml:space="preserve">cannot be overstated. Oil revenues fund the vast majority of Iraq’s government budget, which in turn supports public services, infrastructure development, and social stability. The engineer holds a position of immense responsibility because their daily decisions directly impact the livelihoods of millions. A slight increase in production efficiency or a reduction in operational costs can translate into better hospitals for Baghdad residents or improved electricity grids across the country. This creates a heavy ethical burden on the profession. The</w:t>
      </w:r>
      <w:r>
        <w:t xml:space="preserve"> </w:t>
      </w:r>
      <w:r>
        <w:rPr>
          <w:bCs/>
          <w:b/>
        </w:rPr>
        <w:t xml:space="preserve">Petroleum Engineer</w:t>
      </w:r>
      <w:r>
        <w:t xml:space="preserve"> </w:t>
      </w:r>
      <w:r>
        <w:t xml:space="preserve">must navigate not only geological uncertainties but also bureaucratic hurdles and corruption risks that have plagued the sector for years. Integrity becomes as crucial a tool as any drill bit or simulation software.</w:t>
      </w:r>
    </w:p>
    <w:p>
      <w:pPr>
        <w:pStyle w:val="BodyText"/>
      </w:pPr>
      <w:r>
        <w:t xml:space="preserve">The cultural environment in</w:t>
      </w:r>
      <w:r>
        <w:t xml:space="preserve"> </w:t>
      </w:r>
      <w:r>
        <w:rPr>
          <w:bCs/>
          <w:b/>
        </w:rPr>
        <w:t xml:space="preserve">Iraq Baghdad</w:t>
      </w:r>
      <w:r>
        <w:t xml:space="preserve"> </w:t>
      </w:r>
      <w:r>
        <w:t xml:space="preserve">also shapes the professional identity of these engineers. There is a deep sense of pride associated with working in the oil and gas sector, rooted in nationalistic sentiment. Young Iraqi engineers are increasingly eager to replace foreign expertise with local talent, driven by a desire for self-reliance. This generational shift is evident in Baghdad’s universities and training centers, where the curriculum is adapting to global standards while retaining local relevance. The reflection here is one of optimism tempered by caution. The youth are brilliant and technically proficient, yet they face challenges related to brain drain and outdated infrastructure. Supporting them requires mentorship from senior engineers who remember the pre-sanction era of technical excellence.</w:t>
      </w:r>
    </w:p>
    <w:p>
      <w:pPr>
        <w:pStyle w:val="BodyText"/>
      </w:pPr>
      <w:r>
        <w:t xml:space="preserve">Additionally, the environmental imperative presents a new frontier for the</w:t>
      </w:r>
      <w:r>
        <w:t xml:space="preserve"> </w:t>
      </w:r>
      <w:r>
        <w:rPr>
          <w:bCs/>
          <w:b/>
        </w:rPr>
        <w:t xml:space="preserve">Petroleum Engineer</w:t>
      </w:r>
      <w:r>
        <w:t xml:space="preserve"> </w:t>
      </w:r>
      <w:r>
        <w:t xml:space="preserve">in</w:t>
      </w:r>
      <w:r>
        <w:t xml:space="preserve"> </w:t>
      </w:r>
      <w:r>
        <w:rPr>
          <w:bCs/>
          <w:b/>
        </w:rPr>
        <w:t xml:space="preserve">Iraq Baghdad</w:t>
      </w:r>
      <w:r>
        <w:t xml:space="preserve">. Historically, oil flaring and gas venting have been common practices in Iraq’s oil fields, contributing significantly to air pollution. However, there is a growing global and local pressure to mitigate these emissions. Engineers are now tasked with designing solutions for associated gas capture and disposal of produced water. In the dense urban sprawl of Baghdad, where air quality is already a critical public health issue, the environmental footprint of oil operations is under intense scrutiny. The modern</w:t>
      </w:r>
      <w:r>
        <w:t xml:space="preserve"> </w:t>
      </w:r>
      <w:r>
        <w:rPr>
          <w:bCs/>
          <w:b/>
        </w:rPr>
        <w:t xml:space="preserve">Petroleum Engineer</w:t>
      </w:r>
      <w:r>
        <w:t xml:space="preserve"> </w:t>
      </w:r>
      <w:r>
        <w:t xml:space="preserve">must be an advocate for sustainability, proving that economic growth does not have to come at the expense of ecological health. This represents a paradigm shift from purely extractive thinking to holistic resource management.</w:t>
      </w:r>
    </w:p>
    <w:p>
      <w:pPr>
        <w:pStyle w:val="BodyText"/>
      </w:pPr>
      <w:r>
        <w:t xml:space="preserve">In conclusion, the role of a</w:t>
      </w:r>
      <w:r>
        <w:t xml:space="preserve"> </w:t>
      </w:r>
      <w:r>
        <w:rPr>
          <w:bCs/>
          <w:b/>
        </w:rPr>
        <w:t xml:space="preserve">Petroleum Engineer</w:t>
      </w:r>
      <w:r>
        <w:t xml:space="preserve"> </w:t>
      </w:r>
      <w:r>
        <w:t xml:space="preserve">in</w:t>
      </w:r>
      <w:r>
        <w:t xml:space="preserve"> </w:t>
      </w:r>
      <w:r>
        <w:rPr>
          <w:bCs/>
          <w:b/>
        </w:rPr>
        <w:t xml:space="preserve">Iraq Baghdad</w:t>
      </w:r>
      <w:r>
        <w:t xml:space="preserve"> </w:t>
      </w:r>
      <w:r>
        <w:t xml:space="preserve">is multifaceted and profoundly impactful. It is a profession that sits at the intersection of geology, economics, politics, and social welfare. To reflect on this career path is to recognize that it requires more than technical skill; it demands resilience, ethical clarity, and a visionary mindset. As Iraq continues its journey toward stability and development in the 21st century, these engineers will play a central role in shaping the nation’s destiny. They are not just extracting oil; they are extracting hope for a prosperous future for the people of Baghdad and all of Iraq. Their work is a testament to resilience, reflecting both the scars of past conflicts and the bright potential of emerging opportunities. In every core sample analyzed and every production forecast generated in Baghdad, there lies a story of national renewal.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Petroleum Engineer in Baghdad, Iraq</dc:title>
  <dc:creator/>
  <dc:language>en</dc:language>
  <cp:keywords/>
  <dcterms:created xsi:type="dcterms:W3CDTF">2026-07-29T18:36:43Z</dcterms:created>
  <dcterms:modified xsi:type="dcterms:W3CDTF">2026-07-29T18:36:43Z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