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0" w:name="X50be0f43942e868aaea94ebfbe55be136f24de9"/>
    <w:p>
      <w:pPr>
        <w:pStyle w:val="Heading1"/>
      </w:pPr>
      <w:r>
        <w:t xml:space="preserve">Bridging Geology and Geopolitics: A Reflection on the Role of a Petroleum Engineer in Israel, Jerusalem</w:t>
      </w:r>
    </w:p>
    <w:p>
      <w:pPr>
        <w:pStyle w:val="FirstParagraph"/>
      </w:pPr>
      <w:r>
        <w:t xml:space="preserve">The landscape of energy engineering is shifting beneath our feet, quite literally. For decades, the narrative surrounding petroleum engineering was dominated by vast desert expanses like those found in Saudi Arabia or the North Sea cliffs of Europe. However, in recent years, a new focal point has emerged on the global map: Israel. To reflect upon the role of a</w:t>
      </w:r>
      <w:r>
        <w:t xml:space="preserve"> </w:t>
      </w:r>
      <w:r>
        <w:rPr>
          <w:bCs/>
          <w:b/>
        </w:rPr>
        <w:t xml:space="preserve">Petroleum Engineer</w:t>
      </w:r>
      <w:r>
        <w:t xml:space="preserve"> </w:t>
      </w:r>
      <w:r>
        <w:t xml:space="preserve">within this specific geopolitical and geographical context is to engage with a complex tapestry of technological innovation, economic ambition, and profound political sensitivity. Jerusalem, as the historic capital where ancient stone meets modern bureaucracy, serves not just as an administrative center but as the symbolic heart of these dynamics. This reflection paper explores the unique challenges and opportunities that define the profession in this region.</w:t>
      </w:r>
    </w:p>
    <w:p>
      <w:pPr>
        <w:pStyle w:val="BodyText"/>
      </w:pPr>
      <w:r>
        <w:t xml:space="preserve">The primary aspect of this role is technical precision tempered by environmental consciousness. In Israel, a land often characterized by water scarcity and limited arable soil, energy production cannot come at the cost of ecological degradation. The</w:t>
      </w:r>
      <w:r>
        <w:t xml:space="preserve"> </w:t>
      </w:r>
      <w:r>
        <w:rPr>
          <w:bCs/>
          <w:b/>
        </w:rPr>
        <w:t xml:space="preserve">Petroleum Engineer</w:t>
      </w:r>
      <w:r>
        <w:t xml:space="preserve"> </w:t>
      </w:r>
      <w:r>
        <w:t xml:space="preserve">working in Israeli waters is not merely extracting resources; they are acting as stewards of the Mediterranean marine environment. The geological formations off the coast, particularly around Leviathan and Tamar fields, present unique engineering challenges. Unlike deep-water offshore projects in other parts of the world, these fields are located on the continental shelf with complex pressure dynamics. The engineer must design extraction methods that maximize yield while minimizing seismic activity and potential leaks. This requires a level of meticulous planning that goes beyond traditional metrics; it demands an understanding of how every barrel extracted impacts the delicate balance of a small, densely populated nation.</w:t>
      </w:r>
    </w:p>
    <w:p>
      <w:pPr>
        <w:pStyle w:val="BodyText"/>
      </w:pPr>
      <w:r>
        <w:t xml:space="preserve">Furthermore, the location in</w:t>
      </w:r>
      <w:r>
        <w:t xml:space="preserve"> </w:t>
      </w:r>
      <w:r>
        <w:rPr>
          <w:bCs/>
          <w:b/>
        </w:rPr>
        <w:t xml:space="preserve">Israel Jerusalem</w:t>
      </w:r>
      <w:r>
        <w:t xml:space="preserve">, or rather the strategic oversight emanating from it, adds a layer of political weight to every technical decision. While engineers rarely stand in the marble halls of government buildings daily, their work is scrutinized by policymakers who view energy independence as a matter of national security. In Jerusalem, where historical narratives are constantly contested and national identity is fiercely protected, energy sovereignty is paramount. The</w:t>
      </w:r>
      <w:r>
        <w:t xml:space="preserve"> </w:t>
      </w:r>
      <w:r>
        <w:rPr>
          <w:bCs/>
          <w:b/>
        </w:rPr>
        <w:t xml:space="preserve">Petroleum Engineer</w:t>
      </w:r>
      <w:r>
        <w:t xml:space="preserve"> </w:t>
      </w:r>
      <w:r>
        <w:t xml:space="preserve">thus finds themselves indirectly contributing to the nation's strategic autonomy. By helping Israel transition from an energy importer to a net exporter, they play a crucial role in stabilizing the economy and reducing geopolitical vulnerabilities. This transforms the job description from a purely mechanical one into a patriotic endeavor, albeit one that is heavily debated within society.</w:t>
      </w:r>
    </w:p>
    <w:p>
      <w:pPr>
        <w:pStyle w:val="BodyText"/>
      </w:pPr>
      <w:r>
        <w:t xml:space="preserve">However, this transformation brings significant ethical and social challenges. The</w:t>
      </w:r>
      <w:r>
        <w:t xml:space="preserve"> </w:t>
      </w:r>
      <w:r>
        <w:rPr>
          <w:bCs/>
          <w:b/>
        </w:rPr>
        <w:t xml:space="preserve">Petroleum Engineer</w:t>
      </w:r>
      <w:r>
        <w:t xml:space="preserve"> </w:t>
      </w:r>
      <w:r>
        <w:t xml:space="preserve">must navigate public opinion that is increasingly divided between those who see fossil fuels as an economic boon and environmentalists who advocate for a rapid transition to renewable sources. In Israel, where the climate is becoming hotter and water resources are precious, the irony of extracting carbon-intensive fuels in a land desperate for sustainability is not lost on the public. Therefore, modern petroleum engineers must also be advocates for cleaner extraction technologies. They are increasingly involved in Carbon Capture and Storage (CCS) initiatives, repurposing depleted gas reservoirs to store CO2. This evolution of the role requires continuous learning and adaptation, pushing professionals to become experts in both subsurface geology and environmental science.</w:t>
      </w:r>
    </w:p>
    <w:p>
      <w:pPr>
        <w:pStyle w:val="BodyText"/>
      </w:pPr>
      <w:r>
        <w:t xml:space="preserve">The cultural context of</w:t>
      </w:r>
      <w:r>
        <w:t xml:space="preserve"> </w:t>
      </w:r>
      <w:r>
        <w:rPr>
          <w:bCs/>
          <w:b/>
        </w:rPr>
        <w:t xml:space="preserve">Israel Jerusalem</w:t>
      </w:r>
      <w:r>
        <w:t xml:space="preserve"> </w:t>
      </w:r>
      <w:r>
        <w:t xml:space="preserve">also influences how projects are perceived. Jerusalem is a city of layers, where every dig reveals history. In a similar vein, energy exploration digs into the earth’s history to fuel its present. There is a palpable tension between preserving the status quo and embracing change. For professionals operating in this space, communication skills are as vital as drilling algorithms. They must be able to explain technical risks and benefits to non-technical stakeholders, including residents near offshore platforms who worry about fishing rights or tourism impacts, and policymakers in Jerusalem who balance energy needs with international climate agreements.</w:t>
      </w:r>
    </w:p>
    <w:p>
      <w:pPr>
        <w:pStyle w:val="BodyText"/>
      </w:pPr>
      <w:r>
        <w:t xml:space="preserve">Moreover, the international dimension cannot be ignored. Israel’s energy strategy is deeply intertwined with its diplomatic relations in the Eastern Mediterranean. The</w:t>
      </w:r>
      <w:r>
        <w:t xml:space="preserve"> </w:t>
      </w:r>
      <w:r>
        <w:rPr>
          <w:bCs/>
          <w:b/>
        </w:rPr>
        <w:t xml:space="preserve">Petroleum Engineer</w:t>
      </w:r>
      <w:r>
        <w:t xml:space="preserve"> </w:t>
      </w:r>
      <w:r>
        <w:t xml:space="preserve">contributes to regional cooperation efforts, such as gas export pipelines to Egypt and potential links to Europe. This positions Israeli engineers as key players in a broader geopolitical game. Their technical reliability becomes a matter of international trust. When neighbors look across the sea for energy, they rely on the engineering standards upheld by Israeli professionals. Thus, the reputation of Israel’s engineering sector is exported alongside its natural gas, enhancing or damaging national prestige depending on performance and safety records.</w:t>
      </w:r>
    </w:p>
    <w:p>
      <w:pPr>
        <w:pStyle w:val="BodyText"/>
      </w:pPr>
      <w:r>
        <w:t xml:space="preserve">In reflecting on this role, one must also consider the future. The energy transition is inevitable. The</w:t>
      </w:r>
      <w:r>
        <w:t xml:space="preserve"> </w:t>
      </w:r>
      <w:r>
        <w:rPr>
          <w:bCs/>
          <w:b/>
        </w:rPr>
        <w:t xml:space="preserve">Petroleum Engineer</w:t>
      </w:r>
      <w:r>
        <w:t xml:space="preserve"> </w:t>
      </w:r>
      <w:r>
        <w:t xml:space="preserve">in Israel will likely spend a significant portion of their career managing the decline of hydrocarbon dependency while leveraging existing infrastructure for new purposes, such as hydrogen storage or geothermal applications. This requires foresight and versatility. The skills honed in offshore drilling are transferable to renewable energy sectors, making the profession one of resilience rather than obsolescence.</w:t>
      </w:r>
    </w:p>
    <w:p>
      <w:pPr>
        <w:pStyle w:val="BodyText"/>
      </w:pPr>
      <w:r>
        <w:t xml:space="preserve">In conclusion, being a</w:t>
      </w:r>
      <w:r>
        <w:t xml:space="preserve"> </w:t>
      </w:r>
      <w:r>
        <w:rPr>
          <w:bCs/>
          <w:b/>
        </w:rPr>
        <w:t xml:space="preserve">Petroleum Engineer</w:t>
      </w:r>
      <w:r>
        <w:t xml:space="preserve"> </w:t>
      </w:r>
      <w:r>
        <w:t xml:space="preserve">in the context of</w:t>
      </w:r>
      <w:r>
        <w:t xml:space="preserve"> </w:t>
      </w:r>
      <w:r>
        <w:rPr>
          <w:bCs/>
          <w:b/>
        </w:rPr>
        <w:t xml:space="preserve">Israel Jerusalem</w:t>
      </w:r>
      <w:r>
        <w:t xml:space="preserve"> </w:t>
      </w:r>
      <w:r>
        <w:t xml:space="preserve">is a multifaceted experience that transcends traditional engineering boundaries. It involves navigating technical complexities in sensitive marine environments, addressing national security concerns from the political center of Jerusalem, managing environmental responsibilities in a fragile ecosystem, and engaging with public discourse on sustainability. It is a role defined by contrast: between old energy and new hopes, between local impact and global significance. As Israel continues to balance its economic ambitions with its environmental realities, the petroleum engineer stands at the intersection of these forces. They are not just extracting oil or gas; they are helping to shape the nation's trajectory in an uncertain world. This reflection highlights that while the tools may be mechanical, the implications of their work are profoundly human and political.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Israel, Jerusalem</dc:title>
  <dc:creator/>
  <dc:language>en</dc:language>
  <cp:keywords/>
  <dcterms:created xsi:type="dcterms:W3CDTF">2026-07-29T15:42:51Z</dcterms:created>
  <dcterms:modified xsi:type="dcterms:W3CDTF">2026-07-29T15:42:51Z</dcterms:modified>
</cp:coreProperties>
</file>

<file path=docProps/custom.xml><?xml version="1.0" encoding="utf-8"?>
<Properties xmlns="http://schemas.openxmlformats.org/officeDocument/2006/custom-properties" xmlns:vt="http://schemas.openxmlformats.org/officeDocument/2006/docPropsVTypes"/>
</file>