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Petroleum</w:t>
      </w:r>
      <w:r>
        <w:t xml:space="preserve"> </w:t>
      </w:r>
      <w:r>
        <w:t xml:space="preserve">Engineer</w:t>
      </w:r>
      <w:r>
        <w:t xml:space="preserve"> </w:t>
      </w:r>
      <w:r>
        <w:t xml:space="preserve">in</w:t>
      </w:r>
      <w:r>
        <w:t xml:space="preserve"> </w:t>
      </w:r>
      <w:r>
        <w:t xml:space="preserve">Italy</w:t>
      </w:r>
      <w:r>
        <w:t xml:space="preserve"> </w:t>
      </w:r>
      <w:r>
        <w:t xml:space="preserve">Milan</w:t>
      </w:r>
    </w:p>
    <w:bookmarkStart w:id="25" w:name="Xb8bef57ada3e7c0292fe60df1a8ec8598ef6304"/>
    <w:p>
      <w:pPr>
        <w:pStyle w:val="Heading1"/>
      </w:pPr>
      <w:r>
        <w:t xml:space="preserve">Bridging Traditions and Transitions: A Reflection on the Petroleum Engineer in Italy Milan</w:t>
      </w:r>
    </w:p>
    <w:p>
      <w:pPr>
        <w:pStyle w:val="FirstParagraph"/>
      </w:pPr>
      <w:r>
        <w:t xml:space="preserve">The global energy landscape is undergoing a profound transformation, driven by the urgent imperative of climate change and the rapid advancement of renewable technologies. Within this complex matrix, it is essential to reflect on specific regional contexts to understand how traditional energy roles are evolving. One such critical context is Italy, specifically within its economic and industrial heart: Milan. This reflection explores the multifaceted identity of a Petroleum Engineer working in Italy Milan, examining how professional expertise intersects with local industrial heritage, national policy shifts toward sustainability, and the broader European environmental agenda.</w:t>
      </w:r>
    </w:p>
    <w:bookmarkStart w:id="20" w:name="X8da2066704235a46713d80a97159a9a02ad110a"/>
    <w:p>
      <w:pPr>
        <w:pStyle w:val="Heading2"/>
      </w:pPr>
      <w:r>
        <w:t xml:space="preserve">The Historical Context of Energy in Italy</w:t>
      </w:r>
    </w:p>
    <w:p>
      <w:pPr>
        <w:pStyle w:val="FirstParagraph"/>
      </w:pPr>
      <w:r>
        <w:t xml:space="preserve">To understand the current role of a Petroleum Engineer in Italy Milan, one must first acknowledge the historical significance of hydrocarbons in the Italian peninsula. For decades, energy security has been a paramount concern for Italy, given its lack of abundant natural reserves compared to other European powers. The discovery and exploitation of offshore gas fields in the Adriatic Sea during the mid-20th century marked a pivotal moment in Italy’s industrial history. Companies such as ENI (Ente Nazionale Idrocarburi), founded by Enrico Mattei, became symbols of national technological prowess and engineering excellence.</w:t>
      </w:r>
    </w:p>
    <w:p>
      <w:pPr>
        <w:pStyle w:val="BodyText"/>
      </w:pPr>
      <w:r>
        <w:t xml:space="preserve">Milan, as the financial and business capital of Italy, has long served as the headquarters for major energy corporations and their service providers. Consequently, the city became a hub where technical expertise in reservoir engineering, drilling operations, and production optimization was not only developed but also exported globally. The Petroleum Engineer in this context was traditionally viewed as a key architect of national prosperity and technological independence. However, as we move further into the 21st century, this narrative is being rewritten.</w:t>
      </w:r>
    </w:p>
    <w:bookmarkEnd w:id="20"/>
    <w:bookmarkStart w:id="21" w:name="the-shift-toward-sustainability-in-milan"/>
    <w:p>
      <w:pPr>
        <w:pStyle w:val="Heading2"/>
      </w:pPr>
      <w:r>
        <w:t xml:space="preserve">The Shift Toward Sustainability in Milan</w:t>
      </w:r>
    </w:p>
    <w:p>
      <w:pPr>
        <w:pStyle w:val="FirstParagraph"/>
      </w:pPr>
      <w:r>
        <w:t xml:space="preserve">Milan today is recognized not just for fashion and finance, but increasingly for its commitment to sustainable urban development and green innovation. The city hosts numerous international forums on sustainability, such as the World Expo legacy projects and various green tech incubators. In this environment, the role of a Petroleum Engineer in Italy Milan is undergoing a significant identity shift. The traditional focus on maximizing extraction efficiency is now juxtaposed with questions regarding carbon footprints, environmental stewardship, and the transition to low-carbon energy systems.</w:t>
      </w:r>
    </w:p>
    <w:p>
      <w:pPr>
        <w:pStyle w:val="BodyText"/>
      </w:pPr>
      <w:r>
        <w:t xml:space="preserve">Reflections from professionals currently operating in this space suggest that the skills acquired during petroleum engineering studies are highly transferable. The rigorous training in thermodynamics, fluid mechanics, geology, and project management provides a strong foundation for transitioning into renewable energy sectors. For instance, the techniques used to manage subsurface reservoirs are directly applicable to geothermal energy projects and carbon capture and storage (CCS) initiatives—areas where Italy is actively seeking innovation. Thus, the Petroleum Engineer in Milan is increasingly becoming a "Transition Engineer," leveraging deep subsurface knowledge to decarbonize existing infrastructure.</w:t>
      </w:r>
    </w:p>
    <w:bookmarkEnd w:id="21"/>
    <w:bookmarkStart w:id="22" w:name="Xbaa1c015748eaa89be686d932e504e50c66f697"/>
    <w:p>
      <w:pPr>
        <w:pStyle w:val="Heading2"/>
      </w:pPr>
      <w:r>
        <w:t xml:space="preserve">The Interplay of Technology and Tradition</w:t>
      </w:r>
    </w:p>
    <w:p>
      <w:pPr>
        <w:pStyle w:val="FirstParagraph"/>
      </w:pPr>
      <w:r>
        <w:t xml:space="preserve">A critical aspect of this reflection is the technological evolution occurring within Italian energy firms. The integration of digital technologies, such as artificial intelligence and big data analytics, into traditional oil and gas operations allows for more precise exploration and reduced environmental impact. In Milan, where there is a strong synergy between tech startups and established industrial giants, Petroleum Engineers are often at the forefront of implementing these smart solutions.</w:t>
      </w:r>
    </w:p>
    <w:p>
      <w:pPr>
        <w:pStyle w:val="BodyText"/>
      </w:pPr>
      <w:r>
        <w:t xml:space="preserve">This technological adoption does not negate the historical identity of the profession but rather enhances its relevance. By applying advanced simulation models to optimize production while minimizing emissions, these engineers contribute to making fossil fuel usage as clean as possible during the transition period. Furthermore, their expertise is vital in managing legacy assets and ensuring safe decommissioning processes, which are critical for environmental protection in regions like the Adriatic coast.</w:t>
      </w:r>
    </w:p>
    <w:bookmarkEnd w:id="22"/>
    <w:bookmarkStart w:id="23" w:name="the-european-policy-framework"/>
    <w:p>
      <w:pPr>
        <w:pStyle w:val="Heading2"/>
      </w:pPr>
      <w:r>
        <w:t xml:space="preserve">The European Policy Framework</w:t>
      </w:r>
    </w:p>
    <w:p>
      <w:pPr>
        <w:pStyle w:val="FirstParagraph"/>
      </w:pPr>
      <w:r>
        <w:t xml:space="preserve">The reflections of a Petroleum Engineer in Italy Milan cannot be separated from the broader European Union policies. The EU’s Green Deal and the Fit for 55 package set ambitious targets for reducing greenhouse gas emissions by 55% by 2030. These policies directly influence investment decisions, research priorities, and career trajectories in the energy sector. For engineers based in Milan, this means navigating a regulatory landscape that increasingly penalizes carbon-intensive activities while incentivizing green technologies.</w:t>
      </w:r>
    </w:p>
    <w:p>
      <w:pPr>
        <w:pStyle w:val="BodyText"/>
      </w:pPr>
      <w:r>
        <w:t xml:space="preserve">This regulatory pressure fosters a sense of responsibility and innovation. Engineers are compelled to think beyond short-term profitability and consider long-term sustainability metrics. It encourages cross-disciplinary collaboration with environmental scientists, policy makers, and economic analysts. In Milan, this collaborative spirit is evident in the numerous joint ventures between traditional energy companies and renewable tech firms headquartered in the city’s innovation districts.</w:t>
      </w:r>
    </w:p>
    <w:bookmarkEnd w:id="23"/>
    <w:bookmarkStart w:id="24" w:name="conclusion-a-role-redefined"/>
    <w:p>
      <w:pPr>
        <w:pStyle w:val="Heading2"/>
      </w:pPr>
      <w:r>
        <w:t xml:space="preserve">Conclusion: A Role Redefined</w:t>
      </w:r>
    </w:p>
    <w:p>
      <w:pPr>
        <w:pStyle w:val="FirstParagraph"/>
      </w:pPr>
      <w:r>
        <w:t xml:space="preserve">In conclusion, the identity of a Petroleum Engineer in Italy Milan is no longer defined solely by extraction capabilities. It is redefined by adaptability, technical versatility, and a commitment to sustainable development. The historical legacy of engineering excellence in Italy provides a robust foundation for this transition. As Milan continues to position itself as a leader in green finance and sustainable urbanism, the Petroleum Engineer plays a crucial bridging role.</w:t>
      </w:r>
    </w:p>
    <w:p>
      <w:pPr>
        <w:pStyle w:val="BodyText"/>
      </w:pPr>
      <w:r>
        <w:t xml:space="preserve">This profession demonstrates that even in an era dominated by renewables, traditional energy expertise remains valuable when repurposed for new challenges. Whether it involves enhancing the efficiency of geothermal plants, managing carbon sequestration sites, or optimizing energy grids using subsurface data insights, the skills honed in petroleum engineering are indispensable. Therefore, reflecting on this role reveals a narrative of resilience and evolution—a testament to how professional identities can adapt to meet the pressing demands of our time while honoring their technical roots. The Petroleum Engineer in Italy Milan stands as a symbol of this necessary transformation, ensuring that the path forward is both technologically sound and environmentally responsible.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Petroleum Engineer in Italy Milan</dc:title>
  <dc:creator/>
  <dc:language>en</dc:language>
  <cp:keywords/>
  <dcterms:created xsi:type="dcterms:W3CDTF">2026-07-29T16:35:22Z</dcterms:created>
  <dcterms:modified xsi:type="dcterms:W3CDTF">2026-07-29T16:35:22Z</dcterms:modified>
</cp:coreProperties>
</file>

<file path=docProps/custom.xml><?xml version="1.0" encoding="utf-8"?>
<Properties xmlns="http://schemas.openxmlformats.org/officeDocument/2006/custom-properties" xmlns:vt="http://schemas.openxmlformats.org/officeDocument/2006/docPropsVTypes"/>
</file>