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Italy</w:t>
      </w:r>
      <w:r>
        <w:t xml:space="preserve"> </w:t>
      </w:r>
      <w:r>
        <w:t xml:space="preserve">Naples</w:t>
      </w:r>
    </w:p>
    <w:bookmarkStart w:id="25" w:name="X474d1e90fbcdc07c2446d693936c66472ee5bcc"/>
    <w:p>
      <w:pPr>
        <w:pStyle w:val="Heading1"/>
      </w:pPr>
      <w:r>
        <w:t xml:space="preserve">Bridging Heritage and Innovation: A Reflection on the Role of a Petroleum Engineer in Italy Naples</w:t>
      </w:r>
    </w:p>
    <w:p>
      <w:pPr>
        <w:pStyle w:val="FirstParagraph"/>
      </w:pPr>
      <w:r>
        <w:t xml:space="preserve">The landscape of global energy is undergoing one of its most profound transformations in history. As the world pivots toward renewable sources and decarbonization strategies, the traditional narrative surrounding fossil fuels often suggests an inevitable decline. However, this perspective fails to account for the nuanced reality of specific regions where hydrocarbon resources remain deeply intertwined with local economies, historical legacies, and future energy security plans. It is within this complex intersection that one finds a unique opportunity to reflect on the evolving identity of a</w:t>
      </w:r>
      <w:r>
        <w:t xml:space="preserve"> </w:t>
      </w:r>
      <w:r>
        <w:rPr>
          <w:bCs/>
          <w:b/>
        </w:rPr>
        <w:t xml:space="preserve">Petroleum Engineer</w:t>
      </w:r>
      <w:r>
        <w:t xml:space="preserve">, particularly when situated in a city as historically rich and geographically strategic as</w:t>
      </w:r>
      <w:r>
        <w:t xml:space="preserve"> </w:t>
      </w:r>
      <w:r>
        <w:rPr>
          <w:bCs/>
          <w:b/>
        </w:rPr>
        <w:t xml:space="preserve">Italy Naples</w:t>
      </w:r>
      <w:r>
        <w:t xml:space="preserve">. This reflection seeks to explore how the technical, environmental, and socio-economic duties of such an engineer adapt when operating within the unique context of Southern Italy.</w:t>
      </w:r>
    </w:p>
    <w:bookmarkStart w:id="20" w:name="the-historical-context-naples-and-energy"/>
    <w:p>
      <w:pPr>
        <w:pStyle w:val="Heading2"/>
      </w:pPr>
      <w:r>
        <w:t xml:space="preserve">The Historical Context: Naples and Energy</w:t>
      </w:r>
    </w:p>
    <w:p>
      <w:pPr>
        <w:pStyle w:val="FirstParagraph"/>
      </w:pPr>
      <w:r>
        <w:t xml:space="preserve">To understand the role of a petroleum engineer in this region, one must first appreciate the historical symbiosis between Naples and energy production. While often overshadowed by its tourism and culinary fame, Campania has a long-standing industrial heritage linked to hydrocarbons. The Agip company, now part of Eni (Ente Nazionale Idrocarburi), has been a pivotal player in this region for decades. The proximity of offshore fields in the Adriatic and Ionian seas, as well onshore resources in the mainland regions surrounding Naples, means that petroleum engineering is not an abstract concept here; it is a lived reality with tangible impacts on employment, infrastructure, and local geopolitics.</w:t>
      </w:r>
    </w:p>
    <w:p>
      <w:pPr>
        <w:pStyle w:val="BodyText"/>
      </w:pPr>
      <w:r>
        <w:t xml:space="preserve">In</w:t>
      </w:r>
      <w:r>
        <w:t xml:space="preserve"> </w:t>
      </w:r>
      <w:r>
        <w:rPr>
          <w:bCs/>
          <w:b/>
        </w:rPr>
        <w:t xml:space="preserve">Italy Naples</w:t>
      </w:r>
      <w:r>
        <w:t xml:space="preserve">, the presence of Eni’s headquarters and its extensive research centers creates a hub where high-level engineering meets policy-making. For a petroleum engineer working in or around this city, the job is rarely just about extraction; it is about integration. The engineer operates in an environment where ancient history meets cutting-edge technology, requiring a level of cultural sensitivity and strategic foresight that differs significantly from operating in remote desert oil fields or offshore rigs in the North Sea.</w:t>
      </w:r>
    </w:p>
    <w:bookmarkEnd w:id="20"/>
    <w:bookmarkStart w:id="21" w:name="the-evolving-technical-mandate"/>
    <w:p>
      <w:pPr>
        <w:pStyle w:val="Heading2"/>
      </w:pPr>
      <w:r>
        <w:t xml:space="preserve">The Evolving Technical Mandate</w:t>
      </w:r>
    </w:p>
    <w:p>
      <w:pPr>
        <w:pStyle w:val="FirstParagraph"/>
      </w:pPr>
      <w:r>
        <w:t xml:space="preserve">The traditional image of a petroleum engineer is one focused solely on maximizing recovery rates. However, a modern reflection on this profession reveals a much broader technical mandate. In the context of Italy, and specifically Naples, the focus has shifted heavily toward Enhanced Oil Recovery (EOR) techniques that prioritize efficiency and environmental minimization over sheer volume. The geology of the Mediterranean basin is complex, often characterized by mature fields with declining natural pressure. Therefore, an engineer in this region must be proficient in advanced reservoir modeling and secondary recovery methods.</w:t>
      </w:r>
    </w:p>
    <w:p>
      <w:pPr>
        <w:pStyle w:val="BodyText"/>
      </w:pPr>
      <w:r>
        <w:t xml:space="preserve">Furthermore, there is a growing emphasis on Carbon Capture, Utilization, and Storage (CCUS). Naples serves as a testing ground for innovative solutions to reduce the carbon footprint of existing operations. A petroleum engineer here might find themselves designing projects that involve injecting captured CO2 into depleted hydrocarbon reservoirs. This requires a dual competency: deep knowledge of subsurface geology and an understanding of chemical engineering principles related to carbon sequestration. Thus, the title "Petroleum Engineer" becomes almost a misnomer if it does not encompass the skills of a "Carbon Management Specialist." The engineer is no longer just an extractor; they are becoming a steward of the subsurface, ensuring that remaining hydrocarbon reserves are managed in alignment with Italy’s national climate commitments.</w:t>
      </w:r>
    </w:p>
    <w:bookmarkEnd w:id="21"/>
    <w:bookmarkStart w:id="22" w:name="Xa93a20583a3d3865ce3d0a0b831a22175d34728"/>
    <w:p>
      <w:pPr>
        <w:pStyle w:val="Heading2"/>
      </w:pPr>
      <w:r>
        <w:t xml:space="preserve">The Socio-Economic and Environmental Responsibility</w:t>
      </w:r>
    </w:p>
    <w:p>
      <w:pPr>
        <w:pStyle w:val="FirstParagraph"/>
      </w:pPr>
      <w:r>
        <w:t xml:space="preserve">Operating in</w:t>
      </w:r>
      <w:r>
        <w:t xml:space="preserve"> </w:t>
      </w:r>
      <w:r>
        <w:rPr>
          <w:bCs/>
          <w:b/>
        </w:rPr>
        <w:t xml:space="preserve">Italy Naples</w:t>
      </w:r>
      <w:r>
        <w:t xml:space="preserve">, where public opinion regarding environmental issues is highly informed and often vocal, imposes a significant ethical burden on petroleum engineers. The community expects transparency, safety, and corporate social responsibility. In this cultural landscape, the engineer’s role extends beyond technical calculations to include stakeholder engagement.</w:t>
      </w:r>
    </w:p>
    <w:p>
      <w:pPr>
        <w:pStyle w:val="BodyText"/>
      </w:pPr>
      <w:r>
        <w:t xml:space="preserve">Reflections on daily practice in this region highlight the importance of communication skills. An engineer must be able to explain complex geological risks and environmental safeguards to local authorities, non-governmental organizations, and local communities. The fear of environmental disasters, given Naples’ proximity to active volcanic zones like Vesuvius and Phlegrean Fields, adds an extra layer of scrutiny. Engineers must ensure that seismic activity from extraction or injection activities does not interfere with the geological stability of these sensitive areas. This requires rigorous monitoring and a precautionary approach that prioritizes long-term safety over short-term gain.</w:t>
      </w:r>
    </w:p>
    <w:p>
      <w:pPr>
        <w:pStyle w:val="BodyText"/>
      </w:pPr>
      <w:r>
        <w:t xml:space="preserve">Moreover, the economic aspect is critical. In a region grappling with unemployment and industrial transition, the petroleum sector often provides stable, high-skilled jobs. The engineer becomes a key figure in maintaining this stability while simultaneously preparing the local workforce for energy transition. This involves training programs that upskill workers to handle renewable energy technologies alongside traditional hydrocarbon operations, ensuring that the decline of fossil fuel demand does not lead to social collapse but rather a gradual and managed transition.</w:t>
      </w:r>
    </w:p>
    <w:bookmarkEnd w:id="22"/>
    <w:bookmarkStart w:id="23" w:name="X9052a1847da5cc4dc857015b79d07eeef29a45f"/>
    <w:p>
      <w:pPr>
        <w:pStyle w:val="Heading2"/>
      </w:pPr>
      <w:r>
        <w:t xml:space="preserve">The Future: A Hybrid Professional Identity</w:t>
      </w:r>
    </w:p>
    <w:p>
      <w:pPr>
        <w:pStyle w:val="FirstParagraph"/>
      </w:pPr>
      <w:r>
        <w:t xml:space="preserve">Looking ahead, the identity of a petroleum engineer in Italy Naples will likely be hybrid. The lines between traditional petroleum engineering and renewable energy engineering are blurring. Solar thermal technologies can be integrated with oil recovery processes; geothermal energy extraction shares many technical similarities with hydrocarbon drilling. An engineer in this region must embrace this duality.</w:t>
      </w:r>
    </w:p>
    <w:p>
      <w:pPr>
        <w:pStyle w:val="BodyText"/>
      </w:pPr>
      <w:r>
        <w:t xml:space="preserve">The unique position of Naples, as a gateway between Europe and the Mediterranean, also allows for cross-border collaboration on energy projects. The engineer may find themselves working on international consortia that span North Africa and Southern Europe, leveraging Italy’s strategic location to enhance regional energy security. This geopolitical dimension adds another layer to the reflection: the petroleum engineer is not just a technician but a diplomatic actor in the realm of energy resources.</w:t>
      </w:r>
    </w:p>
    <w:bookmarkEnd w:id="23"/>
    <w:bookmarkStart w:id="24" w:name="conclusion"/>
    <w:p>
      <w:pPr>
        <w:pStyle w:val="Heading2"/>
      </w:pPr>
      <w:r>
        <w:t xml:space="preserve">Conclusion</w:t>
      </w:r>
    </w:p>
    <w:p>
      <w:pPr>
        <w:pStyle w:val="FirstParagraph"/>
      </w:pPr>
      <w:r>
        <w:t xml:space="preserve">In conclusion, reflecting on the role of a petroleum engineer in Italy Naples reveals a profession that is far from obsolete. Instead, it is transforming. The engineer must be technically proficient in advanced recovery and carbon management strategies, socially responsible in engaging with a highly aware public, and strategically aware of regional energy dynamics. In a city where history weighs heavily on the present, this professional role serves as a bridge between the energy systems of the past and the sustainable future. It is a challenge that requires not only engineering excellence but also ethical integrity and adaptability. As Italy continues its journey toward carbon neutrality, the petroleum engineer in Naples will remain crucial in managing this transition with precision, care, and foresight.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Petroleum Engineer in Italy Naples</dc:title>
  <dc:creator/>
  <dc:language>en</dc:language>
  <cp:keywords/>
  <dcterms:created xsi:type="dcterms:W3CDTF">2026-07-29T13:36:59Z</dcterms:created>
  <dcterms:modified xsi:type="dcterms:W3CDTF">2026-07-29T13:36:59Z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