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Qatar</w:t>
      </w:r>
      <w:r>
        <w:t xml:space="preserve"> </w:t>
      </w:r>
      <w:r>
        <w:t xml:space="preserve">Doha</w:t>
      </w:r>
    </w:p>
    <w:bookmarkStart w:id="25" w:name="X25f05787945c6efac5e6ef05f6096faff9bd863"/>
    <w:p>
      <w:pPr>
        <w:pStyle w:val="Heading1"/>
      </w:pPr>
      <w:r>
        <w:t xml:space="preserve">A Reflection on the Petroleum Engineer in Qatar Doha</w:t>
      </w:r>
    </w:p>
    <w:bookmarkStart w:id="24" w:name="Xefd161179407b693b0516ec678f1ad7e31a558c"/>
    <w:p>
      <w:pPr>
        <w:pStyle w:val="Heading2"/>
      </w:pPr>
      <w:r>
        <w:t xml:space="preserve">The Intersection of Tradition, Technology, and Tomorrow</w:t>
      </w:r>
    </w:p>
    <w:p>
      <w:pPr>
        <w:pStyle w:val="FirstParagraph"/>
      </w:pPr>
      <w:r>
        <w:t xml:space="preserve">In the arid landscapes surrounding Qatar Doha, where the golden sands meet the turquoise waters of the Persian Gulf, a unique narrative unfolds. This narrative is not merely one of geological history but of human ingenuity and strategic foresight. Central to this story is the figure of the Petroleum Engineer. To reflect upon this profession within specifically Qatar Doha is to examine a role that has transformed from a purely technical discipline into a cornerstone national identity, an economic lifeline, and now, a bridge toward future sustainability.</w:t>
      </w:r>
    </w:p>
    <w:p>
      <w:pPr>
        <w:pStyle w:val="BodyText"/>
      </w:pPr>
      <w:r>
        <w:t xml:space="preserve">The journey of Qatar Doha as an energy hub began decades ago, but it was the specialized expertise of petroleum engineers that unlocked the potential hidden beneath the earth. Unlike other regions where oil extraction might have been incidental to regional development here it became intentional and central to statecraft. When I reflect on the work of petroleum engineers in this context, I am struck by their dual mandate: they are scientists who understand complex subsurface dynamics, and they are national stewards who ensure that these resources serve the long-term interests of Qatar Doha.</w:t>
      </w:r>
    </w:p>
    <w:bookmarkStart w:id="20" w:name="Xcd73f46e742e7aaf4d7c302f36148ce7df82ef0"/>
    <w:p>
      <w:pPr>
        <w:pStyle w:val="Heading3"/>
      </w:pPr>
      <w:r>
        <w:t xml:space="preserve">The Technical Mastery in a Unique Environment</w:t>
      </w:r>
    </w:p>
    <w:p>
      <w:pPr>
        <w:pStyle w:val="FirstParagraph"/>
      </w:pPr>
      <w:r>
        <w:t xml:space="preserve">The geological conditions of Qatar Doha present distinct challenges. The reservoirs here often share boundaries with other fields, leading to complex pressure interactions and the phenomenon known as "commingling." A petroleum engineer working in this region must possess not only standard technical proficiency but also an acute understanding of cross-border resource management. In my reflection, I consider how the engineers operating in Qatar Doha have mastered enhanced oil recovery (EOR) techniques. They did not just extract what was readily available; they innovated to maximize recovery rates from mature fields.</w:t>
      </w:r>
    </w:p>
    <w:p>
      <w:pPr>
        <w:pStyle w:val="BodyText"/>
      </w:pPr>
      <w:r>
        <w:t xml:space="preserve">This technical rigor is evident in the development of the North Field, which is part of the massive North Dome gas field shared with Iran but managed independently by Qatar Doha through state-owned entities like QatarEnergy. The petroleum engineers tasked with this project had to navigate extreme thermal and pressure conditions. Their ability to design drilling programs that minimize environmental impact while maximizing output reflects a sophisticated evolution in engineering practice. It is no longer just about how much can be pulled from the ground, but how efficiently and cleanly it can be done.</w:t>
      </w:r>
    </w:p>
    <w:bookmarkEnd w:id="20"/>
    <w:bookmarkStart w:id="21" w:name="Xf545fb64a5c474a61495ac4f90c70a5e5ff8833"/>
    <w:p>
      <w:pPr>
        <w:pStyle w:val="Heading3"/>
      </w:pPr>
      <w:r>
        <w:t xml:space="preserve">Economic Transformation and National Identity</w:t>
      </w:r>
    </w:p>
    <w:p>
      <w:pPr>
        <w:pStyle w:val="FirstParagraph"/>
      </w:pPr>
      <w:r>
        <w:t xml:space="preserve">The role of the petroleum engineer extends far beyond the oil rig. In Qatar Doha, this profession is inextricably linked to national prosperity. The revenues generated through their labor funded the rapid modernization of Doha into a global metropolis. Skyscrapers, world-class infrastructure, and educational institutions are all testaments to the value created by these engineers. Reflecting on this, one cannot separate the technical work from its socio-economic outcomes.</w:t>
      </w:r>
    </w:p>
    <w:p>
      <w:pPr>
        <w:pStyle w:val="BodyText"/>
      </w:pPr>
      <w:r>
        <w:t xml:space="preserve">Furthermore there is a profound aspect of Qatariization in this field. There has been a deliberate push to train Qatari nationals as petroleum engineers, moving away from reliance solely on expatriate expertise. This shift is crucial for Qatar Doha’s long-term vision. When I look at the current workforce, I see young Qatari men and women taking leadership roles in reservoir simulation, production optimization, and field development planning. This represents a shift from being consumers of foreign knowledge to becoming producers of local innovation. The petroleum engineer today in Qatar Doha is not just an employee but a national asset contributing to the country’s sovereignty and self-sufficiency.</w:t>
      </w:r>
    </w:p>
    <w:bookmarkEnd w:id="21"/>
    <w:bookmarkStart w:id="22" w:name="the-transition-from-carbon-to-hydrogen"/>
    <w:p>
      <w:pPr>
        <w:pStyle w:val="Heading3"/>
      </w:pPr>
      <w:r>
        <w:t xml:space="preserve">The Transition: From Carbon to Hydrogen</w:t>
      </w:r>
    </w:p>
    <w:p>
      <w:pPr>
        <w:pStyle w:val="FirstParagraph"/>
      </w:pPr>
      <w:r>
        <w:t xml:space="preserve">No reflection on petroleum engineering in Qatar Doha can ignore the elephant in the room: the global energy transition. The world is moving away from fossil fuels, raising questions about the relevance of this profession. However, rather than viewing this as a decline, I see it as an evolution for petroleum engineers in Qatar Doha. The skills they have honed—managing subsurface fluid dynamics, handling high-pressure environments, and optimizing complex systems—are transferable to new energy forms.</w:t>
      </w:r>
    </w:p>
    <w:p>
      <w:pPr>
        <w:pStyle w:val="BodyText"/>
      </w:pPr>
      <w:r>
        <w:t xml:space="preserve">Qatar Doha is already leveraging its existing infrastructure for the production of Liquefied Natural Gas (LNG) and is investing heavily in carbon capture, utilization, and storage (CCUS). Petroleum engineers are at the forefront of this transition. They are adapting their methodologies to manage hydrogen storage in salt caverns and to ensure that natural gas operations have minimal carbon footprints. The engineer who once focused solely on crude oil is now designing systems for blue hydrogen production.</w:t>
      </w:r>
    </w:p>
    <w:p>
      <w:pPr>
        <w:pStyle w:val="BodyText"/>
      </w:pPr>
      <w:r>
        <w:t xml:space="preserve">This adaptability is vital for Qatar Doha’s Vision 2030, which aims to diversify the economy while maintaining its status as a global energy leader. By positioning themselves at the cutting edge of clean tech integration, petroleum engineers are ensuring that their profession remains relevant. They are transforming from extractors of finite resources to managers of complex energy systems that include renewables and low-carbon alternatives.</w:t>
      </w:r>
    </w:p>
    <w:bookmarkEnd w:id="22"/>
    <w:bookmarkStart w:id="23" w:name="conclusion-a-legacy-in-motion"/>
    <w:p>
      <w:pPr>
        <w:pStyle w:val="Heading3"/>
      </w:pPr>
      <w:r>
        <w:t xml:space="preserve">Conclusion: A Legacy in Motion</w:t>
      </w:r>
    </w:p>
    <w:p>
      <w:pPr>
        <w:pStyle w:val="FirstParagraph"/>
      </w:pPr>
      <w:r>
        <w:t xml:space="preserve">In conclusion, reflecting on the petroleum engineer in Qatar Doha reveals a narrative of resilience, innovation, and strategic foresight. These professionals have been instrumental in shaping the modern identity of Qatar Doha. They have turned geological advantages into economic power and are now guiding that power toward a sustainable future.</w:t>
      </w:r>
    </w:p>
    <w:p>
      <w:pPr>
        <w:pStyle w:val="BodyText"/>
      </w:pPr>
      <w:r>
        <w:t xml:space="preserve">The challenges ahead are significant, but so is the expertise available within this profession. As global demands shift, petroleum engineers in Qatar Doha will continue to play a pivotal role. They will be the ones designing the infrastructure for a post-oil economy while ensuring that today’s resources benefit generations to come. Their story is not just about oil; it is about how technical excellence, when aligned with national vision, can transform a nation and define its future. In Qatar Doha, the petroleum engineer stands as a symbol of this profound capability—a bridge between the rich past buried in sand and the innovative future rising above it.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Petroleum Engineer in Qatar Doha</dc:title>
  <dc:creator/>
  <dc:language>en</dc:language>
  <cp:keywords/>
  <dcterms:created xsi:type="dcterms:W3CDTF">2026-07-29T13:10:10Z</dcterms:created>
  <dcterms:modified xsi:type="dcterms:W3CDTF">2026-07-29T13:10:10Z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