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4168e3343ff52f2552629bd74ca6e3f733bb620"/>
    <w:p>
      <w:pPr>
        <w:pStyle w:val="Heading1"/>
      </w:pPr>
      <w:r>
        <w:t xml:space="preserve">Reflection Paper: Navigating the Complexities of a Petroleum Engineer in Sri Lanka, Colombo</w:t>
      </w:r>
    </w:p>
    <w:p>
      <w:pPr>
        <w:pStyle w:val="FirstParagraph"/>
      </w:pPr>
      <w:r>
        <w:t xml:space="preserve">The concept of a Petroleum Engineer is typically associated with vast oil fields, towering drilling rigs in the Middle East or North Sea, and massive offshore platforms. However, reflecting upon this profession within the specific context of Sri Lanka's capital city brings forth a unique set of challenges, opportunities, and ethical considerations. This reflection paper explores how the role of a Petroleum Engineer evolves when situated not in an oil-rich desert, but in an island nation like Sri Lanka that is currently grappling with energy security issues.</w:t>
      </w:r>
    </w:p>
    <w:bookmarkStart w:id="20" w:name="the-paradox-of-energy-security"/>
    <w:p>
      <w:pPr>
        <w:pStyle w:val="Heading2"/>
      </w:pPr>
      <w:r>
        <w:t xml:space="preserve">The Paradox of Energy Security</w:t>
      </w:r>
    </w:p>
    <w:p>
      <w:pPr>
        <w:pStyle w:val="FirstParagraph"/>
      </w:pPr>
      <w:r>
        <w:t xml:space="preserve">Sri Lanka has historically lacked significant domestic hydrocarbon reserves. Consequently, the country relies heavily on imported petroleum products for its transportation, electricity generation and industrial needs. For a Petroleum Engineer working in Colombo, this reality shifts the focus from extraction to optimization and strategic planning. The traditional image of breaking ground to find oil is replaced by complex tasks involving refining logistics, supply chain management and ensuring energy stability in a volatile global market.</w:t>
      </w:r>
    </w:p>
    <w:bookmarkEnd w:id="20"/>
    <w:bookmarkStart w:id="21" w:name="the-strategic-pivot"/>
    <w:p>
      <w:pPr>
        <w:pStyle w:val="Heading2"/>
      </w:pPr>
      <w:r>
        <w:t xml:space="preserve">The Strategic Pivot</w:t>
      </w:r>
    </w:p>
    <w:p>
      <w:pPr>
        <w:pStyle w:val="FirstParagraph"/>
      </w:pPr>
      <w:r>
        <w:t xml:space="preserve">In recent years Sri Lanka has explored its potential for offshore natural gas. This development adds a new dimension to the role of the Petroleum Engineer in Colombo. If viable reserves are discovered and developed, these engineers would be at the forefront of establishing infrastructure while simultaneously managing environmental concerns. Their expertise becomes crucial not only in extraction techniques but also in assessing geological data and designing sustainable drilling strategies that respect marine ecosystems.</w:t>
      </w:r>
    </w:p>
    <w:bookmarkEnd w:id="21"/>
    <w:bookmarkStart w:id="22" w:name="environmental-responsibility"/>
    <w:p>
      <w:pPr>
        <w:pStyle w:val="Heading2"/>
      </w:pPr>
      <w:r>
        <w:t xml:space="preserve">Environmental Responsibility</w:t>
      </w:r>
    </w:p>
    <w:p>
      <w:pPr>
        <w:pStyle w:val="FirstParagraph"/>
      </w:pPr>
      <w:r>
        <w:t xml:space="preserve">The role of a Petroleum Engineer is increasingly intertwined with environmental stewardship. In Colombo, where tourism and agriculture are key economic drivers, any exploration or production activity must be scrutinized for potential ecological impact. Engineers here play a vital role in implementing technologies that minimize carbon footprints and reduce waste. They must advocate for cleaner production methods even while dealing with fossil fuels.</w:t>
      </w:r>
    </w:p>
    <w:bookmarkEnd w:id="22"/>
    <w:bookmarkStart w:id="23" w:name="economic-implications"/>
    <w:p>
      <w:pPr>
        <w:pStyle w:val="Heading2"/>
      </w:pPr>
      <w:r>
        <w:t xml:space="preserve">Economic Implications</w:t>
      </w:r>
    </w:p>
    <w:p>
      <w:pPr>
        <w:pStyle w:val="FirstParagraph"/>
      </w:pPr>
      <w:r>
        <w:t xml:space="preserve">The economic landscape of Sri Lanka is sensitive to fluctuations in global oil prices. A Petroleum Engineer in Colombo contributes to strategies that mitigate these impacts through efficient resource utilization. By optimizing refinery processes and improving distribution networks, they help stabilize energy costs which directly affect inflation rates and household expenses.</w:t>
      </w:r>
    </w:p>
    <w:bookmarkEnd w:id="23"/>
    <w:bookmarkStart w:id="24" w:name="educational-role"/>
    <w:p>
      <w:pPr>
        <w:pStyle w:val="Heading2"/>
      </w:pPr>
      <w:r>
        <w:t xml:space="preserve">Educational Role</w:t>
      </w:r>
    </w:p>
    <w:p>
      <w:pPr>
        <w:pStyle w:val="FirstParagraph"/>
      </w:pPr>
      <w:r>
        <w:t xml:space="preserve">Beyond technical duties, there is an educational aspect to this profession in Colombo. As Sri Lanka moves towards diversifying its energy mix it is essential for Petroleum Engineers to communicate effectively about the transition from fossil fuels to renewable sources. They must collaborate with policymakers and other stakeholders to ensure a just transition that does not compromise economic growth.</w:t>
      </w:r>
    </w:p>
    <w:bookmarkEnd w:id="24"/>
    <w:bookmarkStart w:id="25" w:name="conclusion"/>
    <w:p>
      <w:pPr>
        <w:pStyle w:val="Heading2"/>
      </w:pPr>
      <w:r>
        <w:t xml:space="preserve">Conclusion</w:t>
      </w:r>
    </w:p>
    <w:p>
      <w:pPr>
        <w:pStyle w:val="FirstParagraph"/>
      </w:pPr>
      <w:r>
        <w:t xml:space="preserve">In conclusion, while Sri Lanka may not be a traditional powerhouse in petroleum production, its capital city of Colombo serves as a critical hub for energy policy and strategy. The role of the Petroleum Engineer here extends beyond technical expertise; it encompasses environmental responsibility, economic stability and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Sri Lanka, Colombo</dc:title>
  <dc:creator/>
  <dc:language>en</dc:language>
  <cp:keywords/>
  <dcterms:created xsi:type="dcterms:W3CDTF">2026-07-29T15:25:25Z</dcterms:created>
  <dcterms:modified xsi:type="dcterms:W3CDTF">2026-07-29T15:25:25Z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