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Petroleum</w:t>
      </w:r>
      <w:r>
        <w:t xml:space="preserve"> </w:t>
      </w:r>
      <w:r>
        <w:t xml:space="preserve">Engineer</w:t>
      </w:r>
      <w:r>
        <w:t xml:space="preserve"> </w:t>
      </w:r>
      <w:r>
        <w:t xml:space="preserve">in</w:t>
      </w:r>
      <w:r>
        <w:t xml:space="preserve"> </w:t>
      </w:r>
      <w:r>
        <w:t xml:space="preserve">Abu</w:t>
      </w:r>
      <w:r>
        <w:t xml:space="preserve"> </w:t>
      </w:r>
      <w:r>
        <w:t xml:space="preserve">Dhabi</w:t>
      </w:r>
    </w:p>
    <w:bookmarkStart w:id="20" w:name="Xc1f143980278236b4a17c490aaca400449db03f"/>
    <w:p>
      <w:pPr>
        <w:pStyle w:val="Heading1"/>
      </w:pPr>
      <w:r>
        <w:t xml:space="preserve">The Pulse of the Sands: A Reflection on Becoming a Petroleum Engineer in Abu Dhabi</w:t>
      </w:r>
    </w:p>
    <w:p>
      <w:pPr>
        <w:pStyle w:val="FirstParagraph"/>
      </w:pPr>
      <w:r>
        <w:t xml:space="preserve">The decision to pursue a career as a</w:t>
      </w:r>
      <w:r>
        <w:t xml:space="preserve"> </w:t>
      </w:r>
      <w:r>
        <w:rPr>
          <w:bCs/>
          <w:b/>
        </w:rPr>
        <w:t xml:space="preserve">Petroleum Engineer</w:t>
      </w:r>
      <w:r>
        <w:t xml:space="preserve"> </w:t>
      </w:r>
      <w:r>
        <w:t xml:space="preserve">is rarely just about selecting a major; it is an acceptance of responsibility. It is the acknowledgment that one’s technical expertise will directly influence the energy security, economic stability, and future trajectory of nations. Nowhere in the modern world is this weight more palpable, or this legacy more profound, than in</w:t>
      </w:r>
      <w:r>
        <w:t xml:space="preserve"> </w:t>
      </w:r>
      <w:r>
        <w:rPr>
          <w:bCs/>
          <w:b/>
        </w:rPr>
        <w:t xml:space="preserve">United Arab Emirates Abu Dhabi</w:t>
      </w:r>
      <w:r>
        <w:t xml:space="preserve">. To reflect upon this profession within the context of Abu Dhabi is to engage with a narrative that bridges deep historical roots with an aggressively futuristic vision. It requires one to look beyond the drilling rig and see the complex socio-economic ecosystem that revolves around hydrocarbon extraction.</w:t>
      </w:r>
    </w:p>
    <w:p>
      <w:pPr>
        <w:pStyle w:val="BodyText"/>
      </w:pPr>
      <w:r>
        <w:t xml:space="preserve">Abruzzo, or rather, my initial understanding of petroleum engineering was heavily skewed toward the mechanics of extraction—reservoir simulation, well completion design, and production optimization. These are critical pillars of our discipline. However arriving in</w:t>
      </w:r>
      <w:r>
        <w:t xml:space="preserve"> </w:t>
      </w:r>
      <w:r>
        <w:rPr>
          <w:bCs/>
          <w:b/>
        </w:rPr>
        <w:t xml:space="preserve">United Arab Emirates Abu Dhabi</w:t>
      </w:r>
      <w:r>
        <w:t xml:space="preserve">, I quickly realized that the role is infinitely broader than mere extraction efficiency. In this region, the Petroleum Engineer is not just a technical operator; they are a strategic steward of national resources. The scale of operations here, dominated by giants like ADNOC (Abu Dhabi National Oil Company), demands an engineer who possesses not only rigorous scientific acumen but also the diplomatic and managerial skills to oversee projects that are often measured in decades rather than months.</w:t>
      </w:r>
    </w:p>
    <w:p>
      <w:pPr>
        <w:pStyle w:val="BodyText"/>
      </w:pPr>
      <w:r>
        <w:t xml:space="preserve">One of the most profound reflections stems from observing how Abu Dhabi has transformed its oil wealth into a foundation for sustainable development. As a</w:t>
      </w:r>
      <w:r>
        <w:t xml:space="preserve"> </w:t>
      </w:r>
      <w:r>
        <w:rPr>
          <w:bCs/>
          <w:b/>
        </w:rPr>
        <w:t xml:space="preserve">Petroleum Engineer</w:t>
      </w:r>
      <w:r>
        <w:t xml:space="preserve">, I find myself constantly balancing two seemingly contradictory mandates: maximizing the recovery factor of existing fields to ensure long-term supply, while simultaneously minimizing the environmental footprint through advanced technologies. This duality defines the modern engineering challenge in Abu Dhabi. We are tasked with implementing Enhanced Oil Recovery (EOR) techniques that utilize carbon capture and storage (CCS), thereby turning traditional extraction processes into potential climate solutions. This is a paradigm shift for our industry globally, but it is standard practice here, driven by the foresight of</w:t>
      </w:r>
      <w:r>
        <w:t xml:space="preserve"> </w:t>
      </w:r>
      <w:r>
        <w:rPr>
          <w:bCs/>
          <w:b/>
        </w:rPr>
        <w:t xml:space="preserve">United Arab Emirates Abu Dhabi</w:t>
      </w:r>
      <w:r>
        <w:t xml:space="preserve"> </w:t>
      </w:r>
      <w:r>
        <w:t xml:space="preserve">leadership.</w:t>
      </w:r>
    </w:p>
    <w:p>
      <w:pPr>
        <w:pStyle w:val="BodyText"/>
      </w:pPr>
      <w:r>
        <w:t xml:space="preserve">The cultural and professional environment in Abu Dhabi further shapes the identity of an engineer. The workforce here is intensely international yet deeply rooted in local heritage. Working alongside colleagues from diverse backgrounds fosters a unique exchange of ideas, pushing engineers to refine their problem-solving methodologies. There is a palpable sense of pride and urgency in every meeting, every project review, and every technical assessment. This environment teaches that precision is not optional; it is imperative. In</w:t>
      </w:r>
      <w:r>
        <w:t xml:space="preserve"> </w:t>
      </w:r>
      <w:r>
        <w:rPr>
          <w:bCs/>
          <w:b/>
        </w:rPr>
        <w:t xml:space="preserve">United Arab Emirates Abu Dhabi</w:t>
      </w:r>
      <w:r>
        <w:t xml:space="preserve">, where the stakes involve billions in capital investment and national energy targets, the margin for error is non-existent.</w:t>
      </w:r>
    </w:p>
    <w:p>
      <w:pPr>
        <w:pStyle w:val="BodyText"/>
      </w:pPr>
      <w:r>
        <w:t xml:space="preserve">Furthermore, reflecting on the future of our profession here requires an honest confrontation with global energy transitions. The narrative that petroleum engineering is a sunset industry feels increasingly outdated when observed through the lens of Abu Dhabi. Instead, I see it as an evolving discipline that will be critical in managing the world’s energy transition for decades to come. The</w:t>
      </w:r>
      <w:r>
        <w:t xml:space="preserve"> </w:t>
      </w:r>
      <w:r>
        <w:rPr>
          <w:bCs/>
          <w:b/>
        </w:rPr>
        <w:t xml:space="preserve">Petroleum Engineer</w:t>
      </w:r>
      <w:r>
        <w:t xml:space="preserve"> </w:t>
      </w:r>
      <w:r>
        <w:t xml:space="preserve">holds the keys to unlocking geothermal energy potential stored beneath similar geological formations, managing hydrogen production facilities integrated with gas infrastructure, and maintaining grid stability during renewable integration phases. My role is therefore not fading; it is expanding into new territories of multidisciplinary engineering.</w:t>
      </w:r>
    </w:p>
    <w:p>
      <w:pPr>
        <w:pStyle w:val="BodyText"/>
      </w:pPr>
      <w:r>
        <w:t xml:space="preserve">The educational aspect also plays a significant role in this reflection. The emphasis on localizing knowledge and training Emirati engineers creates a symbiotic relationship between foreign expertise and national capacity building. Witnessing the rapid upskilling of young, local talent inspires me to be a better mentor and practitioner. It reinforces the idea that technical knowledge is transient, but the ability to teach and adapt is permanent. In</w:t>
      </w:r>
      <w:r>
        <w:t xml:space="preserve"> </w:t>
      </w:r>
      <w:r>
        <w:rPr>
          <w:bCs/>
          <w:b/>
        </w:rPr>
        <w:t xml:space="preserve">United Arab Emirates Abu Dhabi</w:t>
      </w:r>
      <w:r>
        <w:t xml:space="preserve">, engineering is viewed as a public service—a means to improve quality of life for citizens through education, healthcare, and infrastructure funded by prudent resource management.</w:t>
      </w:r>
    </w:p>
    <w:p>
      <w:pPr>
        <w:pStyle w:val="BodyText"/>
      </w:pPr>
      <w:r>
        <w:t xml:space="preserve">However, this path is not without its ethical challenges. The engineer must constantly navigate the tension between immediate profitability and long-term sustainability. Questions regarding water usage in enhanced recovery methods or the carbon intensity of extraction processes are not just technical queries; they are ethical imperatives. In a region as ecologically sensitive as the Arabian Gulf, environmental stewardship is woven into the fabric of our professional obligations. We are guardians of a resource that built this modern marvel, and we have a duty to ensure its utilization does not compromise the future environment.</w:t>
      </w:r>
    </w:p>
    <w:p>
      <w:pPr>
        <w:pStyle w:val="BodyText"/>
      </w:pPr>
      <w:r>
        <w:t xml:space="preserve">In conclusion, my journey in understanding what it means to be a</w:t>
      </w:r>
      <w:r>
        <w:t xml:space="preserve"> </w:t>
      </w:r>
      <w:r>
        <w:rPr>
          <w:bCs/>
          <w:b/>
        </w:rPr>
        <w:t xml:space="preserve">Petroleum Engineer</w:t>
      </w:r>
      <w:r>
        <w:t xml:space="preserve"> </w:t>
      </w:r>
      <w:r>
        <w:t xml:space="preserve">in</w:t>
      </w:r>
      <w:r>
        <w:t xml:space="preserve"> </w:t>
      </w:r>
      <w:r>
        <w:rPr>
          <w:bCs/>
          <w:b/>
        </w:rPr>
        <w:t xml:space="preserve">United Arab Emirates Abu Dhabi</w:t>
      </w:r>
      <w:r>
        <w:t xml:space="preserve"> </w:t>
      </w:r>
      <w:r>
        <w:t xml:space="preserve">has been one of continuous revelation. It has stripped away the narrow technical view and replaced it with a holistic perspective that integrates economics, environmental science, cultural heritage, and strategic foresight. This role demands resilience, adaptability, and an unwavering commitment to excellence. As I continue to contribute to this dynamic sector in Abu Dhabi I am reminded that we are not just extracting oil or gas; we are powering progress. We are engineering the present while carefully designing the bridge to a diverse energy future. This reflection solidifies my resolve: to serve with integrity, innovate with purpose, and uphold the legacy of one of the world’s most forward-thinking petroleum markets.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Petroleum Engineer in Abu Dhabi</dc:title>
  <dc:creator/>
  <dc:language>en</dc:language>
  <cp:keywords/>
  <dcterms:created xsi:type="dcterms:W3CDTF">2026-07-29T17:14:23Z</dcterms:created>
  <dcterms:modified xsi:type="dcterms:W3CDTF">2026-07-29T17:14:23Z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