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Petroleum</w:t>
      </w:r>
      <w:r>
        <w:t xml:space="preserve"> </w:t>
      </w:r>
      <w:r>
        <w:t xml:space="preserve">Engineer</w:t>
      </w:r>
      <w:r>
        <w:t xml:space="preserve"> </w:t>
      </w:r>
      <w:r>
        <w:t xml:space="preserve">in</w:t>
      </w:r>
      <w:r>
        <w:t xml:space="preserve"> </w:t>
      </w:r>
      <w:r>
        <w:t xml:space="preserve">United</w:t>
      </w:r>
      <w:r>
        <w:t xml:space="preserve"> </w:t>
      </w:r>
      <w:r>
        <w:t xml:space="preserve">Kingdom</w:t>
      </w:r>
      <w:r>
        <w:t xml:space="preserve"> </w:t>
      </w:r>
      <w:r>
        <w:t xml:space="preserve">Birmingham</w:t>
      </w:r>
    </w:p>
    <w:bookmarkStart w:id="20" w:name="reflection-paper"/>
    <w:p>
      <w:pPr>
        <w:pStyle w:val="Heading1"/>
      </w:pPr>
      <w:r>
        <w:t xml:space="preserve">Reflection Paper</w:t>
      </w:r>
    </w:p>
    <w:p>
      <w:pPr>
        <w:pStyle w:val="FirstParagraph"/>
      </w:pPr>
      <w:r>
        <w:t xml:space="preserve">An Analysis of the Petroleum Engineer's Evolving Role in United Kingdom Birmingham</w:t>
      </w:r>
    </w:p>
    <w:p>
      <w:r>
        <w:pict>
          <v:rect style="width:0;height:1.5pt" o:hralign="center" o:hrstd="t" o:hr="t"/>
        </w:pict>
      </w:r>
    </w:p>
    <w:p>
      <w:pPr>
        <w:pStyle w:val="FirstParagraph"/>
      </w:pPr>
      <w:r>
        <w:t xml:space="preserve">The landscape of the global energy sector is undergoing a profound transformation, driven by climate change imperatives, technological innovation, and shifting geopolitical dynamics. Within this complex matrix of change, the role of the</w:t>
      </w:r>
      <w:r>
        <w:t xml:space="preserve"> </w:t>
      </w:r>
      <w:r>
        <w:rPr>
          <w:bCs/>
          <w:b/>
        </w:rPr>
        <w:t xml:space="preserve">Petroleum Engineer</w:t>
      </w:r>
      <w:r>
        <w:t xml:space="preserve"> </w:t>
      </w:r>
      <w:r>
        <w:t xml:space="preserve">is often misunderstood as being solely tethered to extraction sites in remote deserts or offshore platforms. However, a deeper reflection reveals that the expertise of a petroleum engineer is increasingly vital in administrative, technical support, and sustainability hubs across major metropolitan centers. Specifically, within</w:t>
      </w:r>
      <w:r>
        <w:t xml:space="preserve"> </w:t>
      </w:r>
      <w:r>
        <w:rPr>
          <w:bCs/>
          <w:b/>
        </w:rPr>
        <w:t xml:space="preserve">United Kingdom Birmingham</w:t>
      </w:r>
      <w:r>
        <w:t xml:space="preserve">, a city renowned for its industrial heritage and burgeoning focus on advanced manufacturing and engineering services, the position of the petroleum engineer takes on a distinct character. This reflection paper aims to explore the multifaceted nature of this profession in this specific geographic context, analyzing how traditional skills are being adapted to meet modern economic and environmental standards.</w:t>
      </w:r>
    </w:p>
    <w:p>
      <w:pPr>
        <w:pStyle w:val="BodyText"/>
      </w:pPr>
      <w:r>
        <w:t xml:space="preserve">To understand the presence of petroleum engineering expertise in</w:t>
      </w:r>
      <w:r>
        <w:t xml:space="preserve"> </w:t>
      </w:r>
      <w:r>
        <w:rPr>
          <w:bCs/>
          <w:b/>
        </w:rPr>
        <w:t xml:space="preserve">United Kingdom Birmingham</w:t>
      </w:r>
      <w:r>
        <w:t xml:space="preserve">, one must first look at the city’s strategic importance. Birmingham is not merely a commercial center; it is a historic hub for engineering excellence, home to world-class institutions such as the University of Birmingham and a dense network of specialized consultancy firms. While major oil and gas operations are often located in Aberdeen or offshore hubs, Birmingham serves as a critical node for corporate headquarters, research and development (R&amp;D), and project management services. Therefore, the</w:t>
      </w:r>
      <w:r>
        <w:t xml:space="preserve"> </w:t>
      </w:r>
      <w:r>
        <w:rPr>
          <w:bCs/>
          <w:b/>
        </w:rPr>
        <w:t xml:space="preserve">Petroleum Engineer</w:t>
      </w:r>
      <w:r>
        <w:t xml:space="preserve"> </w:t>
      </w:r>
      <w:r>
        <w:t xml:space="preserve">operating in this environment is less likely to be drilling a well personally and more likely to be engaging in reservoir modeling, production optimization analysis, or carbon capture feasibility studies from an office setting. This shift requires a re-evaluation of what it means to practice this engineering discipline.</w:t>
      </w:r>
    </w:p>
    <w:p>
      <w:pPr>
        <w:pStyle w:val="BodyText"/>
      </w:pPr>
      <w:r>
        <w:t xml:space="preserve">The core competency of any</w:t>
      </w:r>
      <w:r>
        <w:t xml:space="preserve"> </w:t>
      </w:r>
      <w:r>
        <w:rPr>
          <w:bCs/>
          <w:b/>
        </w:rPr>
        <w:t xml:space="preserve">Petroleum Engineer</w:t>
      </w:r>
      <w:r>
        <w:t xml:space="preserve"> </w:t>
      </w:r>
      <w:r>
        <w:t xml:space="preserve">lies in the efficient extraction and management of hydrocarbon resources. However, in the context of</w:t>
      </w:r>
      <w:r>
        <w:t xml:space="preserve"> </w:t>
      </w:r>
      <w:r>
        <w:rPr>
          <w:bCs/>
          <w:b/>
        </w:rPr>
        <w:t xml:space="preserve">United Kingdom Birmingham</w:t>
      </w:r>
      <w:r>
        <w:t xml:space="preserve">, this definition must expand to include data analytics, digital twin technology, and sustainable resource management. Modern engineers in this region are increasingly tasked with integrating big data into reservoir simulation software to predict production rates with greater accuracy. This digital transformation is crucial for maximizing recovery factors from aging fields in the North Sea while minimizing environmental impact. The engineer here acts as a bridge between raw geological data and actionable strategic decisions, ensuring that projects remain economically viable even as oil prices fluctuate. This analytical rigor is highly valued by the financial and insurance sectors based in Birmingham’s business district, which underwrite major energy projects.</w:t>
      </w:r>
    </w:p>
    <w:p>
      <w:pPr>
        <w:pStyle w:val="BodyText"/>
      </w:pPr>
      <w:r>
        <w:t xml:space="preserve">Furthermore, the transition to a low-carbon economy has redefined the toolkit of the</w:t>
      </w:r>
      <w:r>
        <w:t xml:space="preserve"> </w:t>
      </w:r>
      <w:r>
        <w:rPr>
          <w:bCs/>
          <w:b/>
        </w:rPr>
        <w:t xml:space="preserve">Petroleum Engineer</w:t>
      </w:r>
      <w:r>
        <w:t xml:space="preserve">. In</w:t>
      </w:r>
      <w:r>
        <w:t xml:space="preserve"> </w:t>
      </w:r>
      <w:r>
        <w:rPr>
          <w:bCs/>
          <w:b/>
        </w:rPr>
        <w:t xml:space="preserve">United Kingdom Birmingham</w:t>
      </w:r>
      <w:r>
        <w:t xml:space="preserve">, there is a growing emphasis on repurposing existing infrastructure and expertise for green energy solutions. Petroleum engineers are uniquely qualified to understand subsurface geology, fluid dynamics, and high-pressure systems—skills that are directly transferable to Carbon Capture, Utilization, and Storage (CCUS) projects. The UK government has ambitious targets for CCUS deployment, and Birmingham’s engineering firms are playing a pivotal role in designing the surface facilities and injection strategies required for these technologies. Thus, reflecting on the career of a petroleum engineer today means acknowledging that their traditional skills are now being redirected toward decarbonization efforts. They are no longer just extractors of fossil fuels but architects of energy transition solutions.</w:t>
      </w:r>
    </w:p>
    <w:p>
      <w:pPr>
        <w:pStyle w:val="BodyText"/>
      </w:pPr>
      <w:r>
        <w:t xml:space="preserve">The cultural and professional environment in</w:t>
      </w:r>
      <w:r>
        <w:t xml:space="preserve"> </w:t>
      </w:r>
      <w:r>
        <w:rPr>
          <w:bCs/>
          <w:b/>
        </w:rPr>
        <w:t xml:space="preserve">United Kingdom Birmingham</w:t>
      </w:r>
      <w:r>
        <w:t xml:space="preserve"> </w:t>
      </w:r>
      <w:r>
        <w:t xml:space="preserve">also influences the practice of petroleum engineering. The city’s diverse population and collaborative industrial culture foster an environment where interdisciplinary cooperation is key. A petroleum engineer working here must often collaborate with environmental scientists, data scientists, legal experts, and policy makers. This cross-disciplinary approach is essential for navigating the complex regulatory landscape of the UK energy sector. For instance, when proposing new exploration or production activities in remaining onshore fields or decommissioning offshore assets, engineers must engage extensively with stakeholders to address community concerns and environmental regulations. The soft skills required—communication, negotiation, and ethical decision-making—are as critical as technical proficiency.</w:t>
      </w:r>
    </w:p>
    <w:p>
      <w:pPr>
        <w:pStyle w:val="BodyText"/>
      </w:pPr>
      <w:r>
        <w:t xml:space="preserve">Moreover, the educational ecosystem in</w:t>
      </w:r>
      <w:r>
        <w:t xml:space="preserve"> </w:t>
      </w:r>
      <w:r>
        <w:rPr>
          <w:bCs/>
          <w:b/>
        </w:rPr>
        <w:t xml:space="preserve">United Kingdom Birmingham</w:t>
      </w:r>
      <w:r>
        <w:t xml:space="preserve"> </w:t>
      </w:r>
      <w:r>
        <w:t xml:space="preserve">supports this evolving role. Institutions in the city offer specialized modules within their engineering curricula that focus on sustainable energy systems and digital innovation. This means that newer entrants to the profession are being trained with a mindset that integrates petroleum engineering principles with renewable energy concepts. Reflecting on this, one can see a generational shift in how the profession is perceived and practiced. The modern</w:t>
      </w:r>
      <w:r>
        <w:t xml:space="preserve"> </w:t>
      </w:r>
      <w:r>
        <w:rPr>
          <w:bCs/>
          <w:b/>
        </w:rPr>
        <w:t xml:space="preserve">Petroleum Engineer</w:t>
      </w:r>
      <w:r>
        <w:t xml:space="preserve"> </w:t>
      </w:r>
      <w:r>
        <w:t xml:space="preserve">is expected to be adaptable, continuously updating their knowledge base to include skills in hydrogen production from subsurface storage or geothermal energy extraction, sectors where geological expertise remains paramount.</w:t>
      </w:r>
    </w:p>
    <w:p>
      <w:pPr>
        <w:pStyle w:val="BodyText"/>
      </w:pPr>
      <w:r>
        <w:t xml:space="preserve">In conclusion, the role of the</w:t>
      </w:r>
      <w:r>
        <w:t xml:space="preserve"> </w:t>
      </w:r>
      <w:r>
        <w:rPr>
          <w:bCs/>
          <w:b/>
        </w:rPr>
        <w:t xml:space="preserve">Petroleum Engineer</w:t>
      </w:r>
      <w:r>
        <w:t xml:space="preserve"> </w:t>
      </w:r>
      <w:r>
        <w:t xml:space="preserve">in</w:t>
      </w:r>
      <w:r>
        <w:t xml:space="preserve"> </w:t>
      </w:r>
      <w:r>
        <w:rPr>
          <w:bCs/>
          <w:b/>
        </w:rPr>
        <w:t xml:space="preserve">United Kingdom Birmingham</w:t>
      </w:r>
      <w:r>
        <w:t xml:space="preserve"> </w:t>
      </w:r>
      <w:r>
        <w:t xml:space="preserve">is a testament to the adaptability and resilience of the engineering profession. It is no longer confined to remote field operations but extends into sophisticated urban centers where data, strategy, and sustainability converge. The engineer in this context serves as a crucial link between traditional energy security and future energy sustainability. By leveraging advanced digital tools, focusing on CCUS technologies, and engaging in interdisciplinary collaboration, these professionals are helping to shape the future of energy not just for the UK, but globally. This reflection highlights that while the name of the profession may remain static—"Petroleum Engineer"—its scope, application, and societal value are expanding rapidly. In a city like Birmingham, which blends its industrial past with a digital future, this evolution is most visible and impactful.</w:t>
      </w:r>
    </w:p>
    <w:p>
      <w:pPr>
        <w:pStyle w:val="BodyText"/>
      </w:pPr>
      <w:r>
        <w:rPr>
          <w:bCs/>
          <w:b/>
        </w:rPr>
        <w:t xml:space="preserve">End of Reflection Paper</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of the Petroleum Engineer in United Kingdom Birmingham</dc:title>
  <dc:creator/>
  <dc:language>en</dc:language>
  <cp:keywords/>
  <dcterms:created xsi:type="dcterms:W3CDTF">2026-07-29T12:27:05Z</dcterms:created>
  <dcterms:modified xsi:type="dcterms:W3CDTF">2026-07-29T12:27:05Z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