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9bf88bb593375bfb491535c2b7ebe614eaeb9d1"/>
    <w:p>
      <w:pPr>
        <w:pStyle w:val="Heading1"/>
      </w:pPr>
      <w:r>
        <w:t xml:space="preserve">A Reflection Paper on the Evolving Role of a Pharmacist in Brazil São Paulo</w:t>
      </w:r>
    </w:p>
    <w:p>
      <w:pPr>
        <w:pStyle w:val="FirstParagraph"/>
      </w:pPr>
      <w:r>
        <w:t xml:space="preserve">The landscape of healthcare is undergoing a profound transformation globally, but nowhere is this shift as dynamic and critical as within the bustling metropolis of São Paulo. As one reflects upon the contemporary role of a</w:t>
      </w:r>
      <w:r>
        <w:t xml:space="preserve"> </w:t>
      </w:r>
      <w:r>
        <w:rPr>
          <w:bCs/>
          <w:b/>
        </w:rPr>
        <w:t xml:space="preserve">Pharmacist</w:t>
      </w:r>
      <w:r>
        <w:t xml:space="preserve">, it becomes evident that their function has transcended the traditional boundaries of merely dispensing medications in exchange for payment. In Brazil São Paulo, a city renowned for its immense scale, diversity, and rapid pace, the pharmacist stands at a pivotal crossroads between public health administration and individual patient care. This reflection seeks to explore how the profession is adapting to meet these unique challenges while maintaining its core commitment to therapeutic excellence.</w:t>
      </w:r>
    </w:p>
    <w:p>
      <w:pPr>
        <w:pStyle w:val="BodyText"/>
      </w:pPr>
      <w:r>
        <w:t xml:space="preserve">To understand the modern</w:t>
      </w:r>
      <w:r>
        <w:t xml:space="preserve"> </w:t>
      </w:r>
      <w:r>
        <w:rPr>
          <w:bCs/>
          <w:b/>
        </w:rPr>
        <w:t xml:space="preserve">Pharmacist</w:t>
      </w:r>
      <w:r>
        <w:t xml:space="preserve">, one must first appreciate the intricate fabric of São Paulo's healthcare system. The city operates under a massive umbrella of both public and private health infrastructure. For many citizens, particularly those relying on the Sistema Único de Saúde (SUS), access to medication is often their most tangible connection to the healthcare system. Here, the role of a pharmacist shifts from being a passive vendor to becoming an active guardian of therapeutic adherence and safety. It is no longer sufficient for a</w:t>
      </w:r>
      <w:r>
        <w:t xml:space="preserve"> </w:t>
      </w:r>
      <w:r>
        <w:rPr>
          <w:bCs/>
          <w:b/>
        </w:rPr>
        <w:t xml:space="preserve">Pharmacist</w:t>
      </w:r>
      <w:r>
        <w:t xml:space="preserve"> </w:t>
      </w:r>
      <w:r>
        <w:t xml:space="preserve">in Brazil São Paulo to simply verify if an order matches the prescription; they must now act as educators, counselors, and advocates for patients who may lack health literacy or face significant socioeconomic barriers.</w:t>
      </w:r>
    </w:p>
    <w:p>
      <w:pPr>
        <w:pStyle w:val="BodyText"/>
      </w:pPr>
      <w:r>
        <w:t xml:space="preserve">The complexity of urban life in São Paulo introduces specific pharmacotherapeutic challenges that require a heightened level of professional responsibility. The sheer density of the population contributes to a high prevalence of chronic diseases such as hypertension, diabetes, and obesity. Consequently, pharmacists are increasingly tasked with managing long-term therapies for these conditions. In this context, reflection on one's daily practice reveals that technical knowledge must be complemented by immense empathy and communication skills. A</w:t>
      </w:r>
      <w:r>
        <w:t xml:space="preserve"> </w:t>
      </w:r>
      <w:r>
        <w:rPr>
          <w:bCs/>
          <w:b/>
        </w:rPr>
        <w:t xml:space="preserve">Pharmacist</w:t>
      </w:r>
      <w:r>
        <w:t xml:space="preserve"> </w:t>
      </w:r>
      <w:r>
        <w:t xml:space="preserve">in Brazil São Paulo often becomes the most accessible healthcare professional for a patient, frequently more available than a general practitioner or specialist due to the proliferation of retail pharmacies.</w:t>
      </w:r>
    </w:p>
    <w:p>
      <w:pPr>
        <w:pStyle w:val="BodyText"/>
      </w:pPr>
      <w:r>
        <w:t xml:space="preserve">This accessibility brings with it a heavy ethical burden. The temptation to prioritize commercial interests over clinical necessity is an ever-present reality in large metropolitan areas like São Paulo. Therefore, reflecting on the integrity of the profession is paramount. A truly dedicated</w:t>
      </w:r>
      <w:r>
        <w:t xml:space="preserve"> </w:t>
      </w:r>
      <w:r>
        <w:rPr>
          <w:bCs/>
          <w:b/>
        </w:rPr>
        <w:t xml:space="preserve">Pharmacist</w:t>
      </w:r>
      <w:r>
        <w:t xml:space="preserve"> </w:t>
      </w:r>
      <w:r>
        <w:t xml:space="preserve">understands that their primary loyalty lies with patient safety and therapeutic efficacy rather than sales metrics. This perspective fosters a practice model grounded in clinical judgment, where interventions are made to prevent adverse drug reactions and optimize treatment outcomes, thereby reducing the strain on the broader healthcare system.</w:t>
      </w:r>
    </w:p>
    <w:p>
      <w:pPr>
        <w:pStyle w:val="BodyText"/>
      </w:pPr>
      <w:r>
        <w:t xml:space="preserve">Pharmacist, moving them firmly into the role of a public health practitioner. They are no longer just working behind glass counters but are actively engaging with communities to promote preventative medicine and early detection of health issues.</w:t>
      </w:r>
    </w:p>
    <w:p>
      <w:pPr>
        <w:pStyle w:val="BodyText"/>
      </w:pPr>
      <w:r>
        <w:t xml:space="preserve">The regulatory environment in Brazil also plays a significant role in shaping these reflections. The Conselho Federal de Farmácia (Federal Pharmacy Council) continually updates guidelines to expand the scope of practice for pharmacists, encouraging clinical activities such as immunizations and chronic disease management. As a</w:t>
      </w:r>
      <w:r>
        <w:t xml:space="preserve"> </w:t>
      </w:r>
      <w:r>
        <w:rPr>
          <w:bCs/>
          <w:b/>
        </w:rPr>
        <w:t xml:space="preserve">Pharmacist</w:t>
      </w:r>
      <w:r>
        <w:t xml:space="preserve"> </w:t>
      </w:r>
      <w:r>
        <w:t xml:space="preserve">operating within Brazil São Paulo, embracing these expanded responsibilities is not just an option but a necessity for professional relevance. It requires continuous education and a willingness to collaborate with other healthcare providers in multidisciplinary teams.</w:t>
      </w:r>
    </w:p>
    <w:p>
      <w:pPr>
        <w:pStyle w:val="BodyText"/>
      </w:pPr>
      <w:r>
        <w:t xml:space="preserve">In conclusion, reflecting on the role of a</w:t>
      </w:r>
      <w:r>
        <w:t xml:space="preserve"> </w:t>
      </w:r>
      <w:r>
        <w:rPr>
          <w:bCs/>
          <w:b/>
        </w:rPr>
        <w:t xml:space="preserve">Pharmacist</w:t>
      </w:r>
      <w:r>
        <w:t xml:space="preserve"> </w:t>
      </w:r>
      <w:r>
        <w:t xml:space="preserve">within the context of Brazil São Paulo reveals a profession that is vital, evolving, and deeply embedded in the social fabric. It is a role that demands more than technical proficiency; it requires compassion, ethical fortitude, and adaptability. As healthcare continues to grow increasingly complex in this vibrant city, pharmacists must remain committed to elevating their practice through continuous learning and patient-centered care. Ultimately, the true measure of a</w:t>
      </w:r>
      <w:r>
        <w:t xml:space="preserve"> </w:t>
      </w:r>
      <w:r>
        <w:rPr>
          <w:bCs/>
          <w:b/>
        </w:rPr>
        <w:t xml:space="preserve">Pharmacist</w:t>
      </w:r>
      <w:r>
        <w:t xml:space="preserve">'s success lies not in the number of prescriptions filled, but in the tangible improvement they bring to the lives and health outcomes of those they serve in Brazil São Paulo.</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Brazil São Paulo</dc:title>
  <dc:creator/>
  <dc:language>en</dc:language>
  <cp:keywords/>
  <dcterms:created xsi:type="dcterms:W3CDTF">2026-07-29T13:23:59Z</dcterms:created>
  <dcterms:modified xsi:type="dcterms:W3CDTF">2026-07-29T13:23:59Z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