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6" w:name="X3be9523f205e9b515bd04846b7b5aaa7d020bff"/>
    <w:p>
      <w:pPr>
        <w:pStyle w:val="Heading1"/>
      </w:pPr>
      <w:r>
        <w:t xml:space="preserve">Reflection Paper on the Professional Role of a Pharmacist in Israel, Jerusalem</w:t>
      </w:r>
    </w:p>
    <w:p>
      <w:pPr>
        <w:pStyle w:val="FirstParagraph"/>
      </w:pPr>
      <w:r>
        <w:t xml:space="preserve">The city of Jerusalem stands as a unique tapestry woven from millennia of history, diverse cultures, and complex social dynamics. Within this ancient yet ever-evolving metropolis, the profession of the</w:t>
      </w:r>
      <w:r>
        <w:t xml:space="preserve"> </w:t>
      </w:r>
      <w:r>
        <w:rPr>
          <w:bCs/>
          <w:b/>
        </w:rPr>
        <w:t xml:space="preserve">Pharmacist</w:t>
      </w:r>
      <w:r>
        <w:t xml:space="preserve"> </w:t>
      </w:r>
      <w:r>
        <w:t xml:space="preserve">occupies a critical nexus between medical science and community trust. Writing this reflection on the role of a</w:t>
      </w:r>
      <w:r>
        <w:t xml:space="preserve"> </w:t>
      </w:r>
      <w:r>
        <w:rPr>
          <w:bCs/>
          <w:b/>
        </w:rPr>
        <w:t xml:space="preserve">Pharmacist</w:t>
      </w:r>
      <w:r>
        <w:t xml:space="preserve">, specifically within the context of Israel, Jerusalem, requires an acknowledgment that one cannot separate clinical expertise from cultural nuance. The pharmacist in Jerusalem is not merely a dispenser of medication; they are often the first and most accessible point of contact for healthcare, serving as a bridge across religious, ethnic, and linguistic divides in a city where such bridges are both necessary and fragile.</w:t>
      </w:r>
    </w:p>
    <w:bookmarkStart w:id="20" w:name="the-pharmacist-as-community-guardian"/>
    <w:p>
      <w:pPr>
        <w:pStyle w:val="Heading2"/>
      </w:pPr>
      <w:r>
        <w:t xml:space="preserve">The Pharmacist as Community Guardian</w:t>
      </w:r>
    </w:p>
    <w:p>
      <w:pPr>
        <w:pStyle w:val="FirstParagraph"/>
      </w:pPr>
      <w:r>
        <w:t xml:space="preserve">In Israel, the healthcare system is structured to ensure universal coverage through Kupot Holim (health maintenance organizations). However, the physical pharmacy remains the site of direct patient interaction. In Jerusalem, a city characterized by its dense urban fabric and rapid population growth, pharmacies are ubiquitous yet deeply embedded in their specific neighborhoods. A reflection on this profession must account for the localized nature of practice. A</w:t>
      </w:r>
      <w:r>
        <w:t xml:space="preserve"> </w:t>
      </w:r>
      <w:r>
        <w:rPr>
          <w:bCs/>
          <w:b/>
        </w:rPr>
        <w:t xml:space="preserve">Pharmacist</w:t>
      </w:r>
      <w:r>
        <w:t xml:space="preserve"> </w:t>
      </w:r>
      <w:r>
        <w:t xml:space="preserve">operating in West Jerusalem may serve a secular, multicultural clientele from various immigrant backgrounds—recent arrivals from Ethiopia, France, or Latin America. Conversely, a pharmacy in East Jerusalem or within ultra-Orthodox enclaves such as Mea Shearim operates under different societal norms.</w:t>
      </w:r>
    </w:p>
    <w:p>
      <w:pPr>
        <w:pStyle w:val="BodyText"/>
      </w:pPr>
      <w:r>
        <w:t xml:space="preserve">The role of the</w:t>
      </w:r>
      <w:r>
        <w:t xml:space="preserve"> </w:t>
      </w:r>
      <w:r>
        <w:rPr>
          <w:bCs/>
          <w:b/>
        </w:rPr>
        <w:t xml:space="preserve">Pharmacist</w:t>
      </w:r>
      <w:r>
        <w:t xml:space="preserve"> </w:t>
      </w:r>
      <w:r>
        <w:t xml:space="preserve">here extends beyond pharmacokinetics. It involves a profound understanding of social determinants of health. For many residents in Jerusalem, the pharmacy is a sanctuary where language barriers are overcome through non-verbal communication, empathy, and patience. The ability to navigate these interactions requires a level of emotional intelligence that complements pharmaceutical knowledge. When counseling a patient who may not speak Hebrew fluently or who comes from a cultural background with different perceptions of Western medicine, the</w:t>
      </w:r>
      <w:r>
        <w:t xml:space="preserve"> </w:t>
      </w:r>
      <w:r>
        <w:rPr>
          <w:bCs/>
          <w:b/>
        </w:rPr>
        <w:t xml:space="preserve">Pharmacist</w:t>
      </w:r>
      <w:r>
        <w:t xml:space="preserve"> </w:t>
      </w:r>
      <w:r>
        <w:t xml:space="preserve">becomes an educator and an advocate. This aspect of the profession is particularly vital in Jerusalem, where public health initiatives often need to be tailored to specific community sensitivities.</w:t>
      </w:r>
    </w:p>
    <w:bookmarkEnd w:id="20"/>
    <w:bookmarkStart w:id="21" w:name="X896b727b3283a13e6ec554650ee4042054d9376"/>
    <w:p>
      <w:pPr>
        <w:pStyle w:val="Heading2"/>
      </w:pPr>
      <w:r>
        <w:t xml:space="preserve">Navigating Religious Observance and Ethical Complexity</w:t>
      </w:r>
    </w:p>
    <w:p>
      <w:pPr>
        <w:pStyle w:val="FirstParagraph"/>
      </w:pPr>
      <w:r>
        <w:t xml:space="preserve">A defining characteristic of practicing as a</w:t>
      </w:r>
      <w:r>
        <w:t xml:space="preserve"> </w:t>
      </w:r>
      <w:r>
        <w:rPr>
          <w:bCs/>
          <w:b/>
        </w:rPr>
        <w:t xml:space="preserve">Pharmacist</w:t>
      </w:r>
      <w:r>
        <w:t xml:space="preserve"> </w:t>
      </w:r>
      <w:r>
        <w:t xml:space="preserve">in Israel, Jerusalem is the constant interplay between medical ethics and religious observance. The Halachic (Jewish legal) landscape influences many aspects of health and medication. For instance, the use of certain medications during Shabbat or Jewish holidays presents unique challenges. Many pharmacies in Jerusalem are equipped to handle these constraints, offering pre-prepared doses or utilizing technology to minimize direct handling on holy days for devout patients.</w:t>
      </w:r>
    </w:p>
    <w:p>
      <w:pPr>
        <w:pStyle w:val="BodyText"/>
      </w:pPr>
      <w:r>
        <w:t xml:space="preserve">Furthermore, the dietary restrictions inherent in Kosher laws intersect with pharmaceuticals. The</w:t>
      </w:r>
      <w:r>
        <w:t xml:space="preserve"> </w:t>
      </w:r>
      <w:r>
        <w:rPr>
          <w:bCs/>
          <w:b/>
        </w:rPr>
        <w:t xml:space="preserve">Pharmacist</w:t>
      </w:r>
      <w:r>
        <w:t xml:space="preserve"> </w:t>
      </w:r>
      <w:r>
        <w:t xml:space="preserve">must be vigilant about excipients and gelatin content in capsules and tablets, ensuring that medications are permissible for those observing Kashrut. This is not merely a bureaucratic checkbox; it is an act of respect and inclusion. In Jerusalem, where secular society coexists closely with religious communities, the</w:t>
      </w:r>
      <w:r>
        <w:t xml:space="preserve"> </w:t>
      </w:r>
      <w:r>
        <w:rPr>
          <w:bCs/>
          <w:b/>
        </w:rPr>
        <w:t xml:space="preserve">Pharmacist</w:t>
      </w:r>
      <w:r>
        <w:t xml:space="preserve"> </w:t>
      </w:r>
      <w:r>
        <w:t xml:space="preserve">often mediates these differences. A non-religious pharmacist serving an ultra-Orthodox patient, or vice versa, must operate with mutual respect and professional competence. The profession demands a neutrality that affirms dignity regardless of the patient’s level of observance.</w:t>
      </w:r>
    </w:p>
    <w:bookmarkEnd w:id="21"/>
    <w:bookmarkStart w:id="22" w:name="Xa6296431a1be66fae288855edd4cc42b47e2cb8"/>
    <w:p>
      <w:pPr>
        <w:pStyle w:val="Heading2"/>
      </w:pPr>
      <w:r>
        <w:t xml:space="preserve">The Impact of Geopolitics on Healthcare Delivery</w:t>
      </w:r>
    </w:p>
    <w:p>
      <w:pPr>
        <w:pStyle w:val="FirstParagraph"/>
      </w:pPr>
      <w:r>
        <w:t xml:space="preserve">No reflection on the profession in this region can ignore the geopolitical reality. Israel, Jerusalem, faces security challenges that directly impact daily life and healthcare logistics. For a</w:t>
      </w:r>
      <w:r>
        <w:t xml:space="preserve"> </w:t>
      </w:r>
      <w:r>
        <w:rPr>
          <w:bCs/>
          <w:b/>
        </w:rPr>
        <w:t xml:space="preserve">Pharmacist</w:t>
      </w:r>
      <w:r>
        <w:t xml:space="preserve">, this means operating within a framework where emergencies can arise suddenly, supply chains may be disrupted during periods of tension, and stress levels within the community are chronically elevated.</w:t>
      </w:r>
    </w:p>
    <w:p>
      <w:pPr>
        <w:pStyle w:val="BodyText"/>
      </w:pPr>
      <w:r>
        <w:t xml:space="preserve">In times of conflict, the role of the</w:t>
      </w:r>
      <w:r>
        <w:t xml:space="preserve"> </w:t>
      </w:r>
      <w:r>
        <w:rPr>
          <w:bCs/>
          <w:b/>
        </w:rPr>
        <w:t xml:space="preserve">Pharmacist</w:t>
      </w:r>
      <w:r>
        <w:t xml:space="preserve"> </w:t>
      </w:r>
      <w:r>
        <w:t xml:space="preserve">in Israel expands significantly. Pharmacies become crucial nodes in emergency response networks. Stock management shifts from routine replenishment to strategic reserve holding for trauma care, antibiotics, and chronic disease maintenance during potential lockdowns or movement restrictions. The psychological burden on the healthcare worker is substantial. They must remain calm and competent while navigating their own fears as residents of Jerusalem. This resilience is a hallmark of the profession in this context. It requires a steadfast commitment to service that transcends personal anxiety, reinforcing the idea that healthcare is a constant in an otherwise variable world.</w:t>
      </w:r>
    </w:p>
    <w:bookmarkEnd w:id="22"/>
    <w:bookmarkStart w:id="23" w:name="diversity-and-linguistic-pluralism"/>
    <w:p>
      <w:pPr>
        <w:pStyle w:val="Heading2"/>
      </w:pPr>
      <w:r>
        <w:t xml:space="preserve">Diversity and Linguistic Pluralism</w:t>
      </w:r>
    </w:p>
    <w:p>
      <w:pPr>
        <w:pStyle w:val="FirstParagraph"/>
      </w:pPr>
      <w:r>
        <w:t xml:space="preserve">Jerusalem is perhaps one of the most linguistically diverse cities in Israel. Alongside Hebrew and Arabic, which are official languages, pharmacies frequently deal with Russian, Amharic, French, English, and Spanish speakers. The</w:t>
      </w:r>
      <w:r>
        <w:t xml:space="preserve"> </w:t>
      </w:r>
      <w:r>
        <w:rPr>
          <w:bCs/>
          <w:b/>
        </w:rPr>
        <w:t xml:space="preserve">Pharmacist</w:t>
      </w:r>
      <w:r>
        <w:t xml:space="preserve"> </w:t>
      </w:r>
      <w:r>
        <w:t xml:space="preserve">must either possess multilingual skills or have access to translation resources. In a professional reflection, one must consider the ethical imperative of informed consent. A patient cannot make safe decisions regarding their medication if they do not fully understand dosage instructions or side effects due to language barriers.</w:t>
      </w:r>
    </w:p>
    <w:p>
      <w:pPr>
        <w:pStyle w:val="BodyText"/>
      </w:pPr>
      <w:r>
        <w:t xml:space="preserve">This linguistic diversity also reflects the demographic shifts in Israel. The influx of foreign workers and asylum seekers adds another layer of complexity. These populations often face healthcare disparities, and the</w:t>
      </w:r>
      <w:r>
        <w:t xml:space="preserve"> </w:t>
      </w:r>
      <w:r>
        <w:rPr>
          <w:bCs/>
          <w:b/>
        </w:rPr>
        <w:t xml:space="preserve">Pharmacist</w:t>
      </w:r>
      <w:r>
        <w:t xml:space="preserve"> </w:t>
      </w:r>
      <w:r>
        <w:t xml:space="preserve">is frequently on the front lines of addressing these inequities. By providing clear instructions and compassionate care to marginalized groups, pharmacists help mitigate health risks that could otherwise escalate into public health crises. This inclusive approach is central to the ethical framework of pharmacy practice in Jerusalem.</w:t>
      </w:r>
    </w:p>
    <w:bookmarkEnd w:id="23"/>
    <w:bookmarkStart w:id="24" w:name="the-future-of-pharmacy-practice"/>
    <w:p>
      <w:pPr>
        <w:pStyle w:val="Heading2"/>
      </w:pPr>
      <w:r>
        <w:t xml:space="preserve">The Future of Pharmacy Practice</w:t>
      </w:r>
    </w:p>
    <w:p>
      <w:pPr>
        <w:pStyle w:val="FirstParagraph"/>
      </w:pPr>
      <w:r>
        <w:t xml:space="preserve">As technology advances, the role of the</w:t>
      </w:r>
      <w:r>
        <w:t xml:space="preserve"> </w:t>
      </w:r>
      <w:r>
        <w:rPr>
          <w:bCs/>
          <w:b/>
        </w:rPr>
        <w:t xml:space="preserve">Pharmacist</w:t>
      </w:r>
      <w:r>
        <w:t xml:space="preserve"> </w:t>
      </w:r>
      <w:r>
        <w:t xml:space="preserve">in Israel is evolving. Electronic prescriptions and telepharmacy are becoming more prevalent. However, in a city like Jerusalem, where face-to-face interaction is culturally valued and often necessary for trust-building, technology serves as a tool to enhance rather than replace human connection. The future of the profession involves integrating digital health records with personalized counseling.</w:t>
      </w:r>
    </w:p>
    <w:p>
      <w:pPr>
        <w:pStyle w:val="BodyText"/>
      </w:pPr>
      <w:r>
        <w:t xml:space="preserve">Moreover, there is a growing emphasis on clinical pharmacy services. Pharmacists are taking on more responsibility in managing chronic diseases such as diabetes and hypertension, which are prevalent in the region due to lifestyle factors. In Jerusalem, where community cohesion is strong yet strained by political realities, pharmacists can serve as health ambassadors. By promoting preventive care and healthy lifestyles within their specific communities—whether secular or religious—they contribute to the overall well-being of the population.</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Pharmacist</w:t>
      </w:r>
      <w:r>
        <w:t xml:space="preserve"> </w:t>
      </w:r>
      <w:r>
        <w:t xml:space="preserve">in Israel, Jerusalem reveals a profession that is deeply intertwined with the social and political fabric of society. It is a role defined by precision in science and flexibility in culture. The pharmacist serves as a guardian of health, an interpreter of complex medical information, and a stabilizing presence in times of uncertainty.</w:t>
      </w:r>
    </w:p>
    <w:p>
      <w:pPr>
        <w:pStyle w:val="BodyText"/>
      </w:pPr>
      <w:r>
        <w:t xml:space="preserve">The challenges faced by pharmacists in this region—from navigating religious laws to managing linguistic diversity and responding to security crises—are significant. Yet, they also highlight the profound importance of this profession. In Jerusalem, where history weighs heavily on every stone, the</w:t>
      </w:r>
      <w:r>
        <w:t xml:space="preserve"> </w:t>
      </w:r>
      <w:r>
        <w:rPr>
          <w:bCs/>
          <w:b/>
        </w:rPr>
        <w:t xml:space="preserve">Pharmacist</w:t>
      </w:r>
      <w:r>
        <w:t xml:space="preserve"> </w:t>
      </w:r>
      <w:r>
        <w:t xml:space="preserve">offers a forward-looking commitment to life and health. They remind us that despite our differences in belief, origin, or circumstance, we share a common vulnerability and a common need for care. The profession demands not only intellectual rigor but also moral courage and empathy. As Israel continues to evolve, so too will the role of the pharmacist, adapting to new medical frontiers while remaining anchored in the core values of service and compassion that define healthcare in this historic city.</w:t>
      </w:r>
    </w:p>
    <w:p>
      <w:pPr>
        <w:pStyle w:val="BodyText"/>
      </w:pPr>
      <w:r>
        <w:t xml:space="preserve">This reflection underscores that being a</w:t>
      </w:r>
      <w:r>
        <w:t xml:space="preserve"> </w:t>
      </w:r>
      <w:r>
        <w:rPr>
          <w:bCs/>
          <w:b/>
        </w:rPr>
        <w:t xml:space="preserve">Pharmacist</w:t>
      </w:r>
      <w:r>
        <w:t xml:space="preserve"> </w:t>
      </w:r>
      <w:r>
        <w:t xml:space="preserve">in Israel, Jerusalem is not just a job; it is a vocation that requires constant engagement with the community’s needs. It is about building trust one prescription at a time, bridging divides through knowledge and kindness. In doing so, pharmacists contribute to the resilience of Jerusalem itself, ensuring that its people remain healthy and supported in their daily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Israel, Jerusalem</dc:title>
  <dc:creator/>
  <dc:language>en</dc:language>
  <cp:keywords/>
  <dcterms:created xsi:type="dcterms:W3CDTF">2026-07-30T13:12:07Z</dcterms:created>
  <dcterms:modified xsi:type="dcterms:W3CDTF">2026-07-30T13:12:07Z</dcterms:modified>
</cp:coreProperties>
</file>

<file path=docProps/custom.xml><?xml version="1.0" encoding="utf-8"?>
<Properties xmlns="http://schemas.openxmlformats.org/officeDocument/2006/custom-properties" xmlns:vt="http://schemas.openxmlformats.org/officeDocument/2006/docPropsVTypes"/>
</file>