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on</w:t>
      </w:r>
      <w:r>
        <w:t xml:space="preserve"> </w:t>
      </w:r>
      <w:r>
        <w:t xml:space="preserve">the</w:t>
      </w:r>
      <w:r>
        <w:t xml:space="preserve"> </w:t>
      </w:r>
      <w:r>
        <w:t xml:space="preserve">Role</w:t>
      </w:r>
      <w:r>
        <w:t xml:space="preserve"> </w:t>
      </w:r>
      <w:r>
        <w:t xml:space="preserve">of</w:t>
      </w:r>
      <w:r>
        <w:t xml:space="preserve"> </w:t>
      </w:r>
      <w:r>
        <w:t xml:space="preserve">a</w:t>
      </w:r>
      <w:r>
        <w:t xml:space="preserve"> </w:t>
      </w:r>
      <w:r>
        <w:t xml:space="preserve">Pharmacist</w:t>
      </w:r>
      <w:r>
        <w:t xml:space="preserve"> </w:t>
      </w:r>
      <w:r>
        <w:t xml:space="preserve">in</w:t>
      </w:r>
      <w:r>
        <w:t xml:space="preserve"> </w:t>
      </w:r>
      <w:r>
        <w:t xml:space="preserve">the</w:t>
      </w:r>
      <w:r>
        <w:t xml:space="preserve"> </w:t>
      </w:r>
      <w:r>
        <w:t xml:space="preserve">United</w:t>
      </w:r>
      <w:r>
        <w:t xml:space="preserve"> </w:t>
      </w:r>
      <w:r>
        <w:t xml:space="preserve">Arab</w:t>
      </w:r>
      <w:r>
        <w:t xml:space="preserve"> </w:t>
      </w:r>
      <w:r>
        <w:t xml:space="preserve">Emirates</w:t>
      </w:r>
      <w:r>
        <w:t xml:space="preserve"> </w:t>
      </w:r>
      <w:r>
        <w:t xml:space="preserve">Dubai</w:t>
      </w:r>
    </w:p>
    <w:bookmarkStart w:id="26" w:name="X9a17626e0ec97aa4ff5a3966d7cd0faa77447bc"/>
    <w:p>
      <w:pPr>
        <w:pStyle w:val="Heading1"/>
      </w:pPr>
      <w:r>
        <w:t xml:space="preserve">Reflection on the Evolving Role of a Pharmacist in the United Arab Emirates Dubai</w:t>
      </w:r>
    </w:p>
    <w:p>
      <w:pPr>
        <w:pStyle w:val="FirstParagraph"/>
      </w:pPr>
      <w:r>
        <w:t xml:space="preserve">The landscape of modern healthcare is dynamic, shifting rapidly from traditional models to patient-centric paradigms that prioritize accessibility, technology integration, and cultural sensitivity. Within this transformative era, no profession is more pivotal than that of the pharmacist. As I reflect on my journey and observations within the United Arab Emirates Dubai—a city renowned for its ambitious vision and rapid modernization—the role of the pharmacist emerges not merely as a dispenser of medication, but as a cornerstone of public health infrastructure.</w:t>
      </w:r>
    </w:p>
    <w:bookmarkStart w:id="20" w:name="Xe837c46c422c0724abf6335f6abfce303c1f300"/>
    <w:p>
      <w:pPr>
        <w:pStyle w:val="Heading2"/>
      </w:pPr>
      <w:r>
        <w:t xml:space="preserve">The Unique Context of Healthcare in Dubai</w:t>
      </w:r>
    </w:p>
    <w:p>
      <w:pPr>
        <w:pStyle w:val="FirstParagraph"/>
      </w:pPr>
      <w:r>
        <w:t xml:space="preserve">To understand the weight of this profession here, one must first appreciate the unique context. The United Arab Emirates Dubai is not just any metropolitan hub; it is a melting pot where residents from over 200 nationalities converge. This demographic diversity necessitates a healthcare system that transcends linguistic and cultural boundaries. In this environment, the pharmacist becomes a universal translator of health—a bridge between complex medical science and the diverse patient population they serve.</w:t>
      </w:r>
    </w:p>
    <w:p>
      <w:pPr>
        <w:pStyle w:val="BodyText"/>
      </w:pPr>
      <w:r>
        <w:t xml:space="preserve">The infrastructure in Dubai is world-class, featuring state-of-the-art hospitals and sprawling pharmacies on nearly every corner. However, this accessibility brings its own set of challenges. The reflection process highlights how pharmacists here must navigate a high-volume environment while maintaining the quality of care expected by an affluent and highly informed population.</w:t>
      </w:r>
    </w:p>
    <w:bookmarkEnd w:id="20"/>
    <w:bookmarkStart w:id="21" w:name="beyond-dispensing-the-clinical-evolution"/>
    <w:p>
      <w:pPr>
        <w:pStyle w:val="Heading2"/>
      </w:pPr>
      <w:r>
        <w:t xml:space="preserve">Beyond Dispensing: The Clinical Evolution</w:t>
      </w:r>
    </w:p>
    <w:p>
      <w:pPr>
        <w:pStyle w:val="FirstParagraph"/>
      </w:pPr>
      <w:r>
        <w:t xml:space="preserve">In my analysis, the most profound shift observed is the transition from a product-oriented role to a clinical one. In Dubai, pharmacists are increasingly involved in chronic disease management. Diabetes and hypertension are prevalent health concerns across the Middle East region due to lifestyle factors and genetic predispositions. Here, pharmacists do not simply fill scripts; they engage in medication therapy management (MTM). They monitor patient adherence, adjust dosages under protocols, and educate patients on managing their conditions long-term.</w:t>
      </w:r>
    </w:p>
    <w:p>
      <w:pPr>
        <w:pStyle w:val="BodyText"/>
      </w:pPr>
      <w:r>
        <w:t xml:space="preserve">This shift requires a deep level of critical thinking and continuous education. The regulations governing pharmacy practice in Dubai are rigorous, overseen by the Department of Health (DoH) or DHA (Dubai Health Authority), ensuring that every pharmacist is not only licensed but also continually upskilled. Reflecting on this, I realize that maintaining competence in a fast-paced environment like United Arab Emirates Dubai requires a lifelong commitment to learning. It is no longer enough to know the chemical properties of drugs; one must understand their psychological impact on the patient and their interaction with other therapies.</w:t>
      </w:r>
    </w:p>
    <w:bookmarkEnd w:id="21"/>
    <w:bookmarkStart w:id="22" w:name="cultural-competence-and-patient-trust"/>
    <w:p>
      <w:pPr>
        <w:pStyle w:val="Heading2"/>
      </w:pPr>
      <w:r>
        <w:t xml:space="preserve">Cultural Competence and Patient Trust</w:t>
      </w:r>
    </w:p>
    <w:p>
      <w:pPr>
        <w:pStyle w:val="FirstParagraph"/>
      </w:pPr>
      <w:r>
        <w:t xml:space="preserve">A significant aspect of being a pharmacist in this region is navigating cultural nuances. The United Arab Emirates respects Islamic traditions deeply, which influences dietary laws, prayer times during Ramadan affecting medication schedules, and gender preferences for healthcare providers. A successful pharmacist must be culturally competent.</w:t>
      </w:r>
    </w:p>
    <w:p>
      <w:pPr>
        <w:pStyle w:val="BodyText"/>
      </w:pPr>
      <w:r>
        <w:t xml:space="preserve">I recall instances where understanding the religious context was crucial in explaining why certain gelatin-based capsules were unsuitable and offering halal-compliant alternatives. This level of empathy builds trust. In a city like Dubai, where people often travel from neighboring countries seeking specialized treatment, the pharmacist acts as the first and last line of defense in building that trust. The reflection here reveals that technical skill is secondary to communication skills when it comes to patient compliance.</w:t>
      </w:r>
    </w:p>
    <w:bookmarkEnd w:id="22"/>
    <w:bookmarkStart w:id="23" w:name="embracing-technology-and-innovation"/>
    <w:p>
      <w:pPr>
        <w:pStyle w:val="Heading2"/>
      </w:pPr>
      <w:r>
        <w:t xml:space="preserve">Embracing Technology and Innovation</w:t>
      </w:r>
    </w:p>
    <w:p>
      <w:pPr>
        <w:pStyle w:val="FirstParagraph"/>
      </w:pPr>
      <w:r>
        <w:t xml:space="preserve">Dubai aims to be a global hub for future technologies, including e-health and AI-driven diagnostics. Pharmacists here are at the forefront of this digital revolution. The integration of electronic health records means that pharmacists have real-time access to a patient's history, reducing errors and improving efficiency. However, with technology comes the risk of depersonalization.</w:t>
      </w:r>
    </w:p>
    <w:p>
      <w:pPr>
        <w:pStyle w:val="BodyText"/>
      </w:pPr>
      <w:r>
        <w:t xml:space="preserve">In reflecting on this balance, I argue that while digital tools streamline workflow, they must never replace the human touch. The pharmacist’s ability to look beyond the screen to see the person behind the prescription is what defines excellence in Dubai’s competitive healthcare market. We are moving toward telepharmacy models where consultations happen via video calls; this requires pharmacists to hone their verbal communication skills further, ensuring that care remains personal even when it is remote.</w:t>
      </w:r>
    </w:p>
    <w:bookmarkEnd w:id="23"/>
    <w:bookmarkStart w:id="24" w:name="challenges-and-future-aspirations"/>
    <w:p>
      <w:pPr>
        <w:pStyle w:val="Heading2"/>
      </w:pPr>
      <w:r>
        <w:t xml:space="preserve">Challenges and Future Aspirations</w:t>
      </w:r>
    </w:p>
    <w:p>
      <w:pPr>
        <w:pStyle w:val="FirstParagraph"/>
      </w:pPr>
      <w:r>
        <w:t xml:space="preserve">Navigating the pharmaceutical landscape in United Arab Emirates Dubai is not without its hurdles. There are challenges regarding medication shortages due to global supply chain disruptions, regulatory changes that require constant adaptation, and the high pressure of maintaining zero-error rates in a busy setting. Additionally, there is a growing need for pharmacists to advocate for health promotion rather than just disease treatment.</w:t>
      </w:r>
    </w:p>
    <w:p>
      <w:pPr>
        <w:pStyle w:val="BodyText"/>
      </w:pPr>
      <w:r>
        <w:t xml:space="preserve">Looking forward, the role must expand further into preventive care. With initiatives like 'Dubai Health Strategy 2021-2031', there is a strong push towards wellness and prevention. Pharmacists are ideally positioned to lead community health campaigns, vaccination drives, and lifestyle counseling. The reflection concludes that the pharmacist of tomorrow in Dubai will be an autonomous healthcare provider who plays a central role in shaping public health policy at the grassroots level.</w:t>
      </w:r>
    </w:p>
    <w:bookmarkEnd w:id="24"/>
    <w:bookmarkStart w:id="25" w:name="conclusion"/>
    <w:p>
      <w:pPr>
        <w:pStyle w:val="Heading2"/>
      </w:pPr>
      <w:r>
        <w:t xml:space="preserve">Conclusion</w:t>
      </w:r>
    </w:p>
    <w:p>
      <w:pPr>
        <w:pStyle w:val="FirstParagraph"/>
      </w:pPr>
      <w:r>
        <w:t xml:space="preserve">In conclusion, my reflection on the profession of a Pharmacist within United Arab Emirates Dubai reveals a vocation that is as demanding as it is rewarding. It demands clinical expertise, cultural intelligence, technological adaptability, and above all, profound empathy. As the city continues to evolve into a global beacon of innovation and luxury in healthcare service delivery, so too must its pharmacists.</w:t>
      </w:r>
    </w:p>
    <w:p>
      <w:pPr>
        <w:pStyle w:val="BodyText"/>
      </w:pPr>
      <w:r>
        <w:t xml:space="preserve">We are not just custodians of medicine; we are guardians of health in this dynamic metropolis. The future holds immense potential for us to redefine the scope of our practice, ensuring that every individual who walks through a pharmacy door—regardless of their origin or status—receives care that is not only medically sound but also deeply human.</w:t>
      </w:r>
    </w:p>
    <w:p>
      <w:pPr>
        <w:pStyle w:val="BodyText"/>
      </w:pPr>
      <w:r>
        <w:rPr>
          <w:bCs/>
          <w:b/>
        </w:rPr>
        <w:t xml:space="preserve">Final Thought:</w:t>
      </w:r>
      <w:r>
        <w:t xml:space="preserve"> </w:t>
      </w:r>
      <w:r>
        <w:t xml:space="preserve">The journey of a pharmacist in Dubai is one of continuous learning and adaptation. It is a privilege to contribute to the well-being of such a diverse population in one of the world's most exciting cities.</w:t>
      </w:r>
    </w:p>
    <w:p>
      <w:pPr>
        <w:pStyle w:val="BodyText"/>
      </w:pPr>
      <w:r>
        <w:rPr>
          <w:iCs/>
          <w:i/>
        </w:rPr>
        <w:t xml:space="preserve">Signed,</w:t>
      </w:r>
    </w:p>
    <w:p>
      <w:pPr>
        <w:pStyle w:val="BodyText"/>
      </w:pPr>
      <w:r>
        <w:br/>
      </w:r>
      <w:r>
        <w:br/>
      </w:r>
      <w:r>
        <w:br/>
      </w:r>
    </w:p>
    <w:p>
      <w:pPr>
        <w:pStyle w:val="BodyText"/>
      </w:pPr>
      <w:r>
        <w:t xml:space="preserve">[Your Name/Signature]</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on the Role of a Pharmacist in the United Arab Emirates Dubai</dc:title>
  <dc:creator/>
  <dc:language>en</dc:language>
  <cp:keywords/>
  <dcterms:created xsi:type="dcterms:W3CDTF">2026-07-29T18:03:00Z</dcterms:created>
  <dcterms:modified xsi:type="dcterms:W3CDTF">2026-07-29T18:03:00Z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