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Melbourne</w:t>
      </w:r>
    </w:p>
    <w:bookmarkStart w:id="26" w:name="Xcd547399b335fc49e0f5b9539115f72d2881bd0"/>
    <w:p>
      <w:pPr>
        <w:pStyle w:val="Heading1"/>
      </w:pPr>
      <w:r>
        <w:t xml:space="preserve">Vision and Vernacular: A Reflection on the Photographer in Australia, Melbourne</w:t>
      </w:r>
    </w:p>
    <w:p>
      <w:pPr>
        <w:pStyle w:val="FirstParagraph"/>
      </w:pPr>
      <w:r>
        <w:t xml:space="preserve">In the vast tapestry of visual culture, few professions are as simultaneously ubiquitous and elusive as that of the</w:t>
      </w:r>
      <w:r>
        <w:t xml:space="preserve"> </w:t>
      </w:r>
      <w:r>
        <w:rPr>
          <w:bCs/>
          <w:b/>
        </w:rPr>
        <w:t xml:space="preserve">Photographer</w:t>
      </w:r>
      <w:r>
        <w:t xml:space="preserve">. To hold a camera is to hold a lens through which reality is filtered, interpreted, and preserved. However, when we place this act within the specific geographical and cultural context of</w:t>
      </w:r>
      <w:r>
        <w:t xml:space="preserve"> </w:t>
      </w:r>
      <w:r>
        <w:rPr>
          <w:bCs/>
          <w:b/>
        </w:rPr>
        <w:t xml:space="preserve">Australia Melbourne</w:t>
      </w:r>
      <w:r>
        <w:t xml:space="preserve">, the role transcends mere documentation. It becomes an exercise in navigating light, history, community identity, and the unique interplay of urban density with natural beauty. This reflection paper explores how a</w:t>
      </w:r>
      <w:r>
        <w:t xml:space="preserve"> </w:t>
      </w:r>
      <w:r>
        <w:rPr>
          <w:bCs/>
          <w:b/>
        </w:rPr>
        <w:t xml:space="preserve">Photographer</w:t>
      </w:r>
      <w:r>
        <w:t xml:space="preserve"> </w:t>
      </w:r>
      <w:r>
        <w:t xml:space="preserve">operating in this vibrant city-state must adapt their craft to capture not just images, but the soul of a place that is perpetually reinventing itself.</w:t>
      </w:r>
    </w:p>
    <w:bookmarkStart w:id="20" w:name="the-light-as-an-architectural-element"/>
    <w:p>
      <w:pPr>
        <w:pStyle w:val="Heading2"/>
      </w:pPr>
      <w:r>
        <w:t xml:space="preserve">The Light as an Architectural Element</w:t>
      </w:r>
    </w:p>
    <w:p>
      <w:pPr>
        <w:pStyle w:val="FirstParagraph"/>
      </w:pPr>
      <w:r>
        <w:t xml:space="preserve">Melbourne is widely celebrated for its weather patterns, often described by locals with a mix of humor and frustration. For a</w:t>
      </w:r>
      <w:r>
        <w:t xml:space="preserve"> </w:t>
      </w:r>
      <w:r>
        <w:rPr>
          <w:bCs/>
          <w:b/>
        </w:rPr>
        <w:t xml:space="preserve">Photographer</w:t>
      </w:r>
      <w:r>
        <w:t xml:space="preserve">, this climatic variability is both a challenge and a muse. Unlike the consistent sunshine of coastal Perth or the tropical brightness of Cairns, Melbourne offers four seasons in one day, providing an ever-changing palette of light. The "Melbourne blur"—a sudden shift from bright sun to heavy rain—is not merely an inconvenience; it is a defining aesthetic quality.</w:t>
      </w:r>
    </w:p>
    <w:p>
      <w:pPr>
        <w:pStyle w:val="BodyText"/>
      </w:pPr>
      <w:r>
        <w:t xml:space="preserve">Reflecting on this environment, I realize that the</w:t>
      </w:r>
      <w:r>
        <w:t xml:space="preserve"> </w:t>
      </w:r>
      <w:r>
        <w:rPr>
          <w:bCs/>
          <w:b/>
        </w:rPr>
        <w:t xml:space="preserve">Photographer</w:t>
      </w:r>
      <w:r>
        <w:t xml:space="preserve"> </w:t>
      </w:r>
      <w:r>
        <w:t xml:space="preserve">must be more than a technician of exposure and aperture; they must become a student of meteorology. The soft, diffused light of an overcast afternoon in Carlton or Fitzroy creates a natural softbox, ideal for portraiture and capturing the nuanced expressions of street life. Conversely, the harsh, golden glare that occasionally breaks through during summer requires high contrast management to avoid blowing out highlights in the stark white facades of modern architecture. In</w:t>
      </w:r>
      <w:r>
        <w:t xml:space="preserve"> </w:t>
      </w:r>
      <w:r>
        <w:rPr>
          <w:bCs/>
          <w:b/>
        </w:rPr>
        <w:t xml:space="preserve">Australia Melbourne</w:t>
      </w:r>
      <w:r>
        <w:t xml:space="preserve">, light does not just illuminate; it dictates mood. It shapes the perception of time and space, forcing the</w:t>
      </w:r>
      <w:r>
        <w:t xml:space="preserve"> </w:t>
      </w:r>
      <w:r>
        <w:rPr>
          <w:bCs/>
          <w:b/>
        </w:rPr>
        <w:t xml:space="preserve">Photographer</w:t>
      </w:r>
      <w:r>
        <w:t xml:space="preserve"> </w:t>
      </w:r>
      <w:r>
        <w:t xml:space="preserve">to work with urgency and intuition rather than solely relying on controlled studio environments.</w:t>
      </w:r>
    </w:p>
    <w:bookmarkEnd w:id="20"/>
    <w:bookmarkStart w:id="21" w:name="the-urban-canvas-laneways-and-layers"/>
    <w:p>
      <w:pPr>
        <w:pStyle w:val="Heading2"/>
      </w:pPr>
      <w:r>
        <w:t xml:space="preserve">The Urban Canvas: Laneways and Layers</w:t>
      </w:r>
    </w:p>
    <w:p>
      <w:pPr>
        <w:pStyle w:val="FirstParagraph"/>
      </w:pPr>
      <w:r>
        <w:t xml:space="preserve">No discussion of photography in this city is complete without addressing its world-famous laneway system. Melbourne’s laneways are more than just passages between buildings; they are open-air galleries, historical archives, and social hubs. For the</w:t>
      </w:r>
      <w:r>
        <w:t xml:space="preserve"> </w:t>
      </w:r>
      <w:r>
        <w:rPr>
          <w:bCs/>
          <w:b/>
        </w:rPr>
        <w:t xml:space="preserve">Photographer</w:t>
      </w:r>
      <w:r>
        <w:t xml:space="preserve">, these narrow corridors present a unique compositional challenge and opportunity. The interplay of shadow and light in places like AC/DC Lane or Hosier Lane creates a dynamic visual rhythm.</w:t>
      </w:r>
    </w:p>
    <w:p>
      <w:pPr>
        <w:pStyle w:val="BodyText"/>
      </w:pPr>
      <w:r>
        <w:t xml:space="preserve">However, capturing these spaces requires sensitivity to their dual nature. On one hand, they are vibrant expressions of contemporary street art and graffiti culture. On the other, they represent the city’s colonial history and subsequent gentrification. A</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must navigate this tension carefully. Are they documenting the ephemeral beauty of spray paint that may be whitewashed tomorrow, or are they capturing the enduring brickwork that has stood for over a century? The act of taking a photograph here is an act of curation. It involves deciding which layers of history to reveal and which to obscure. This decision-making process underscores the photographer's role as a storyteller, not just an observer.</w:t>
      </w:r>
    </w:p>
    <w:bookmarkEnd w:id="21"/>
    <w:bookmarkStart w:id="22" w:name="X811f175858489337d71e3abd8e405682eb2b61a"/>
    <w:p>
      <w:pPr>
        <w:pStyle w:val="Heading2"/>
      </w:pPr>
      <w:r>
        <w:t xml:space="preserve">The Human Element: Diversity and Connection</w:t>
      </w:r>
    </w:p>
    <w:p>
      <w:pPr>
        <w:pStyle w:val="FirstParagraph"/>
      </w:pPr>
      <w:r>
        <w:t xml:space="preserve">Melbourne is often ranked among the world’s most liveable cities, a title partly attributable to its cultural diversity and robust café culture. For the</w:t>
      </w:r>
      <w:r>
        <w:t xml:space="preserve"> </w:t>
      </w:r>
      <w:r>
        <w:rPr>
          <w:bCs/>
          <w:b/>
        </w:rPr>
        <w:t xml:space="preserve">Photographer</w:t>
      </w:r>
      <w:r>
        <w:t xml:space="preserve">, this social fabric provides endless subjects. The city is a melting pot of cultures, where Greek influences in Lygon Street blend with Vietnamese vibrancy in Box Hill, and Middle Eastern markets thrive in Footscray.</w:t>
      </w:r>
    </w:p>
    <w:p>
      <w:pPr>
        <w:pStyle w:val="BodyText"/>
      </w:pPr>
      <w:r>
        <w:t xml:space="preserve">Reflecting on portrait photography within this context, I am struck by the importance of ethical engagement. In</w:t>
      </w:r>
      <w:r>
        <w:t xml:space="preserve"> </w:t>
      </w:r>
      <w:r>
        <w:rPr>
          <w:bCs/>
          <w:b/>
        </w:rPr>
        <w:t xml:space="preserve">Australia Melbourne</w:t>
      </w:r>
      <w:r>
        <w:t xml:space="preserve">, the</w:t>
      </w:r>
      <w:r>
        <w:t xml:space="preserve"> </w:t>
      </w:r>
      <w:r>
        <w:rPr>
          <w:bCs/>
          <w:b/>
        </w:rPr>
        <w:t xml:space="preserve">Photographer</w:t>
      </w:r>
      <w:r>
        <w:t xml:space="preserve"> </w:t>
      </w:r>
      <w:r>
        <w:t xml:space="preserve">is often an outsider looking in, or a participant trying to bridge gaps. Capturing candid moments in coffee shops requires a delicate balance between artistic intrusion and respectful observation. The warmth associated with Melbourne’s social culture invites connection, yet the</w:t>
      </w:r>
      <w:r>
        <w:t xml:space="preserve"> </w:t>
      </w:r>
      <w:r>
        <w:rPr>
          <w:bCs/>
          <w:b/>
        </w:rPr>
        <w:t xml:space="preserve">Photographer</w:t>
      </w:r>
      <w:r>
        <w:t xml:space="preserve"> </w:t>
      </w:r>
      <w:r>
        <w:t xml:space="preserve">must remain aware of power dynamics. Who has the right to document whom? How does one capture authenticity without exploitation? These questions are central to the practice of photography in any diverse urban center, but they are particularly poignant in a city like Melbourne that prides itself on inclusivity and multiculturalism.</w:t>
      </w:r>
    </w:p>
    <w:p>
      <w:pPr>
        <w:pStyle w:val="BodyText"/>
      </w:pPr>
      <w:r>
        <w:t xml:space="preserve">Furthermore, the café culture itself serves as a backdrop for countless narratives. The steam rising from an espresso machine, the casual intimacy of shared tables—these are mundane details that become profound when framed through the lens of a skilled</w:t>
      </w:r>
      <w:r>
        <w:t xml:space="preserve"> </w:t>
      </w:r>
      <w:r>
        <w:rPr>
          <w:bCs/>
          <w:b/>
        </w:rPr>
        <w:t xml:space="preserve">Photographer</w:t>
      </w:r>
      <w:r>
        <w:t xml:space="preserve">. They speak to a slower pace of life, a value system that prioritizes connection and community over efficiency. In this sense, the</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is documenting a lifestyle as much as they are documenting people.</w:t>
      </w:r>
    </w:p>
    <w:bookmarkEnd w:id="22"/>
    <w:bookmarkStart w:id="23" w:name="Xb62b4d67adff30e778183a732786dfc56577569"/>
    <w:p>
      <w:pPr>
        <w:pStyle w:val="Heading2"/>
      </w:pPr>
      <w:r>
        <w:t xml:space="preserve">Nature and Urbanity: The Yarra River Interface</w:t>
      </w:r>
    </w:p>
    <w:p>
      <w:pPr>
        <w:pStyle w:val="FirstParagraph"/>
      </w:pPr>
      <w:r>
        <w:t xml:space="preserve">Melbourne is also defined by its relationship with nature, specifically the Yarra River and the surrounding bushland. While urban development dominates many photographic themes, the</w:t>
      </w:r>
      <w:r>
        <w:t xml:space="preserve"> </w:t>
      </w:r>
      <w:r>
        <w:rPr>
          <w:bCs/>
          <w:b/>
        </w:rPr>
        <w:t xml:space="preserve">Photographer</w:t>
      </w:r>
      <w:r>
        <w:t xml:space="preserve"> </w:t>
      </w:r>
      <w:r>
        <w:t xml:space="preserve">must also consider how to capture this interface between city and wild. The Birrarung (Yarra River) offers a reflective surface that mirrors both the historic Flinders Street Station and modern skyscrapers like Eureka Tower.</w:t>
      </w:r>
    </w:p>
    <w:p>
      <w:pPr>
        <w:pStyle w:val="BodyText"/>
      </w:pPr>
      <w:r>
        <w:t xml:space="preserve">This juxtaposition is crucial for understanding contemporary Melbourne. It is a city that looks forward while respecting its past. A</w:t>
      </w:r>
      <w:r>
        <w:t xml:space="preserve"> </w:t>
      </w:r>
      <w:r>
        <w:rPr>
          <w:bCs/>
          <w:b/>
        </w:rPr>
        <w:t xml:space="preserve">Photographer</w:t>
      </w:r>
      <w:r>
        <w:t xml:space="preserve"> </w:t>
      </w:r>
      <w:r>
        <w:t xml:space="preserve">working in this space must master the use of reflection, leading lines, and depth of field to convey this complexity. Whether capturing the sunrise over Albert Park Lake or the stormy skies above the Docklands, nature provides a dramatic counterpoint to urban rigidity. It reminds viewers that despite its concrete sprawl,</w:t>
      </w:r>
      <w:r>
        <w:t xml:space="preserve"> </w:t>
      </w:r>
      <w:r>
        <w:rPr>
          <w:bCs/>
          <w:b/>
        </w:rPr>
        <w:t xml:space="preserve">Australia Melbourne</w:t>
      </w:r>
      <w:r>
        <w:t xml:space="preserve"> </w:t>
      </w:r>
      <w:r>
        <w:t xml:space="preserve">remains deeply connected to the Australian landscape.</w:t>
      </w:r>
    </w:p>
    <w:bookmarkEnd w:id="23"/>
    <w:bookmarkStart w:id="24" w:name="X8be50199bc5e766568cf44f9839d98b9c14707c"/>
    <w:p>
      <w:pPr>
        <w:pStyle w:val="Heading2"/>
      </w:pPr>
      <w:r>
        <w:t xml:space="preserve">The Ethical Responsibility of Image-Making</w:t>
      </w:r>
    </w:p>
    <w:p>
      <w:pPr>
        <w:pStyle w:val="FirstParagraph"/>
      </w:pPr>
      <w:r>
        <w:t xml:space="preserve">As we conclude this reflection, it is imperative to address the ethical dimension of being a</w:t>
      </w:r>
      <w:r>
        <w:t xml:space="preserve"> </w:t>
      </w:r>
      <w:r>
        <w:rPr>
          <w:bCs/>
          <w:b/>
        </w:rPr>
        <w:t xml:space="preserve">Photographer</w:t>
      </w:r>
      <w:r>
        <w:t xml:space="preserve">. In an era of digital saturation, images are often consumed quickly and discarded. However, for those working in</w:t>
      </w:r>
      <w:r>
        <w:t xml:space="preserve"> </w:t>
      </w:r>
      <w:r>
        <w:rPr>
          <w:bCs/>
          <w:b/>
        </w:rPr>
        <w:t xml:space="preserve">Australia Melbourne</w:t>
      </w:r>
      <w:r>
        <w:t xml:space="preserve">, there is a responsibility to create images that endure beyond trends. This means avoiding clichés and seeking deeper narratives.</w:t>
      </w:r>
    </w:p>
    <w:p>
      <w:pPr>
        <w:pStyle w:val="BodyText"/>
      </w:pPr>
      <w:r>
        <w:t xml:space="preserve">The</w:t>
      </w:r>
      <w:r>
        <w:t xml:space="preserve"> </w:t>
      </w:r>
      <w:r>
        <w:rPr>
          <w:bCs/>
          <w:b/>
        </w:rPr>
        <w:t xml:space="preserve">Photographer</w:t>
      </w:r>
      <w:r>
        <w:t xml:space="preserve"> </w:t>
      </w:r>
      <w:r>
        <w:t xml:space="preserve">must ask: What story am I telling? Does this image contribute to the understanding of Melbourne’s identity, or does it reinforce stereotypes? Whether shooting fashion in South Yarra or social issues in outer suburbs, the intent behind the lens matters. Authenticity is paramount. Viewers can detect when an image is constructed versus when it is discovered. The most powerful photographs from this region often stem from long-term engagement with communities and environments, building trust and allowing for intimate portrayals that outsiders might miss.</w:t>
      </w:r>
    </w:p>
    <w:bookmarkEnd w:id="24"/>
    <w:bookmarkStart w:id="25" w:name="conclusion"/>
    <w:p>
      <w:pPr>
        <w:pStyle w:val="Heading2"/>
      </w:pPr>
      <w:r>
        <w:t xml:space="preserve">Conclusion</w:t>
      </w:r>
    </w:p>
    <w:p>
      <w:pPr>
        <w:pStyle w:val="FirstParagraph"/>
      </w:pPr>
      <w:r>
        <w:t xml:space="preserve">In summary, the role of the</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is multifaceted. It requires technical mastery of variable light, a keen eye for urban composition, cultural sensitivity to diverse communities, and an ethical commitment to truthful storytelling. Melbourne is not just a backdrop; it is an active participant in the creative process. Its laneways whisper history, its weather dictates mood, and its people embody resilience and creativity.</w:t>
      </w:r>
    </w:p>
    <w:p>
      <w:pPr>
        <w:pStyle w:val="BodyText"/>
      </w:pPr>
      <w:r>
        <w:t xml:space="preserve">To be a</w:t>
      </w:r>
      <w:r>
        <w:t xml:space="preserve"> </w:t>
      </w:r>
      <w:r>
        <w:rPr>
          <w:bCs/>
          <w:b/>
        </w:rPr>
        <w:t xml:space="preserve">Photographer</w:t>
      </w:r>
      <w:r>
        <w:t xml:space="preserve"> </w:t>
      </w:r>
      <w:r>
        <w:t xml:space="preserve">here is to engage in a continuous dialogue with the city. It is to capture fleeting moments that coalesce into a lasting visual record of what it means to live in one of the world’s most dynamic cultural hubs. As technology evolves and new perspectives emerge, the core mission remains unchanged: to see clearly, feel deeply, and share visibly. In doing so, we not only document</w:t>
      </w:r>
      <w:r>
        <w:t xml:space="preserve"> </w:t>
      </w:r>
      <w:r>
        <w:rPr>
          <w:bCs/>
          <w:b/>
        </w:rPr>
        <w:t xml:space="preserve">Australia Melbourne</w:t>
      </w:r>
      <w:r>
        <w:t xml:space="preserve">, but also help shape its ongoing narrative for future generations.</w:t>
      </w:r>
    </w:p>
    <w:p>
      <w:pPr>
        <w:pStyle w:val="BodyText"/>
      </w:pPr>
      <w:r>
        <w:t xml:space="preserve">"The camera is an instrument that teaches people how to see without a camera." — Dorothea Lange</w:t>
      </w:r>
      <w:r>
        <w:br/>
      </w:r>
      <w:r>
        <w:br/>
      </w:r>
      <w:r>
        <w:t xml:space="preserve">In Melbourne, this lesson is learned daily, on every corner and in every light.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Photographer in Australia, Melbourne</dc:title>
  <dc:creator/>
  <dc:language>en</dc:language>
  <cp:keywords/>
  <dcterms:created xsi:type="dcterms:W3CDTF">2026-07-30T03:48:14Z</dcterms:created>
  <dcterms:modified xsi:type="dcterms:W3CDTF">2026-07-30T03:48:14Z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