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Bangladesh</w:t>
      </w:r>
      <w:r>
        <w:t xml:space="preserve"> </w:t>
      </w:r>
      <w:r>
        <w:t xml:space="preserve">Dhaka</w:t>
      </w:r>
    </w:p>
    <w:p>
      <w:pPr>
        <w:pStyle w:val="FirstParagraph"/>
      </w:pPr>
      <w:r>
        <w:t xml:space="preserve">/* Corrected CSS syntax */ body { font-family: 'Georgia', serif; line-height: 1.6; color: #333; max-width: 800px; margin auto padding-top px ; h2 { color #2980b9 ; margin-top px p { margin-bottom px }</w:t>
      </w:r>
    </w:p>
    <w:bookmarkStart w:id="20" w:name="X6b65027302e04663f9e7bca20f352c20e95b30c"/>
    <w:p>
      <w:pPr>
        <w:pStyle w:val="Heading1"/>
      </w:pPr>
      <w:r>
        <w:t xml:space="preserve">The Lens of Memory and Change: A Reflection on the Photographer in Bangladesh Dhaka</w:t>
      </w:r>
    </w:p>
    <w:p>
      <w:pPr>
        <w:pStyle w:val="FirstParagraph"/>
      </w:pPr>
      <w:r>
        <w:t xml:space="preserve">To step into the bustling streets of Bangladesh Dhaka is to enter a living, breathing entity that defies simple categorization. It is a city where ancient history collides violently yet harmoniously with rapid modernity. In this chaotic symphony of honking rickshaws, towering cranes, and millions of human stories intersecting every second, the role of the **Photographer** transcends mere documentation. The **Photographer** becomes a witness, a historian, and often, an empathetic interpreter of a society in flux. This reflection explores how the act of photographing in Bangladesh Dhaka is not just an artistic pursuit but a profound engagement with identity, resilience, and the visual narrative of one of the world’s most densely populated urban centers.</w:t>
      </w:r>
      <w:r>
        <w:t xml:space="preserve"> </w:t>
      </w:r>
      <w:r>
        <w:t xml:space="preserve">The sheer sensory overload that defines Bangladesh Dhaka presents both a challenge and an opportunity for any **Photographer**. Unlike cities in Europe or North America, where order often dictates the composition of street scenes, Dhaka operates on a different frequency. The streets are narrow, congested with green-and-yellow rickshaws adorned with intricate calligraphy and folk art, and lined with buildings that seem to grow organically into the sky. For the **Photographer**, this environment demands a heightened state of awareness. One cannot simply stand back and observe; one must navigate through the flow of humanity, anticipating moments amidst unpredictability. The resulting images are rarely static portraits; they are dynamic captures of motion, color, and emotion that reflect the pulse of Dhaka itself.</w:t>
      </w:r>
      <w:r>
        <w:t xml:space="preserve"> </w:t>
      </w:r>
      <w:r>
        <w:t xml:space="preserve">A critical aspect of this reflection is the duality present in every frame captured by a skilled **Photographer** in Bangladesh Dhaka. On one hand, there is the undeniable beauty found in everyday life. The golden hue of sunset reflecting off the Buriganga River, where fishermen cast their nets against a backdrop of crumbling industrial structures, speaks to a timeless rhythm that has existed for centuries. These images highlight the cultural richness and aesthetic traditions that remain deeply rooted in Bangladeshi society. The **Photographer** captures these moments not just as scenery but as testimonials to endurance and beauty amidst adversity.</w:t>
      </w:r>
      <w:r>
        <w:t xml:space="preserve"> </w:t>
      </w:r>
      <w:r>
        <w:t xml:space="preserve">On the other hand, no honest visual record of Bangladesh Dhaka can ignore its struggles with urbanization, pollution, and economic disparity. Herein lies the ethical weight carried by the **Photographer**. How does one frame poverty without exploiting it? How does one document progress without glorifying destruction? This tension is central to working as a **Photographer** in such a dynamic environment. It requires a nuanced approach that seeks to humanize subjects rather than objectify them. When a **Photographer** focuses on the eyes of an elderly man sitting by the roadside, or the laughter of children playing amidst construction debris, they are not just taking pictures; they are asserting the dignity and individuality of those often overlooked by macroeconomic trends.</w:t>
      </w:r>
      <w:r>
        <w:t xml:space="preserve"> </w:t>
      </w:r>
      <w:r>
        <w:t xml:space="preserve">Furthermore, Bangladesh Dhaka is a city deeply connected to water—both through its rivers and its frequent monsoon floods. Water plays a significant role in the visual language of this city. The **Photographer** who understands this element can capture profound metaphors for life itself: resilience, flow, and sometimes destruction. Images of streets submerged during the rainy season reveal how quickly the urban landscape transforms into an aquatic one. In these moments, rickshaws become boats; markets float on makeshift rafts; and life continues with a remarkable adaptability. These photographs serve as important environmental commentaries while also celebrating the ingenuity of Dhaka’s inhabitants. The **Photographer** thus becomes a chronicler of ecological reality, using their lens to highlight issues that impact millions directly.</w:t>
      </w:r>
      <w:r>
        <w:t xml:space="preserve"> </w:t>
      </w:r>
      <w:r>
        <w:t xml:space="preserve">Another dimension worth exploring is the intersection of tradition and modernity in Dhaka’s visual culture. As skyscrapers rise above historic neighborhoods like Old Delhi (or rather, Old Dhaka), there is a visible contrast between the old world and the new. For a **Photographer**, these juxtapositions offer powerful visual narratives about identity shifts within Bangladesh. The preservation of heritage sites like the Lalbagh Fort or Ahsan Manzil alongside glass-fronted malls provides a rich tapestry for storytelling. By capturing these contrasts, the **Photographer** helps society understand where it has come from and where it is heading. This visual dialogue contributes to national self-reflection, prompting questions about what aspects of culture should be preserved as Bangladesh Dhaka accelerates towards becoming a global hub.</w:t>
      </w:r>
      <w:r>
        <w:t xml:space="preserve"> </w:t>
      </w:r>
      <w:r>
        <w:t xml:space="preserve">Moreover, portraiture in Bangladesh Dhaka carries a unique intimacy due to the warmth of its people despite their busy lives. It is not uncommon for strangers to smile at or even engage with the **Photographer**, recognizing them not as an outsider but as someone interested in their story. This openness allows for portraits that go beyond surface-level aesthetics; they reveal character, hope, and community spirit. Whether it is a garment worker leaving her factory shift or a student preparing for exams at the University of Dhaka, each portrait tells part of the larger narrative of Bangladesh’s human capital—the engine driving its economic growth. The **Photographer** plays a vital role in giving face to statistics and data points, turning abstract concepts into relatable human experiences.</w:t>
      </w:r>
      <w:r>
        <w:t xml:space="preserve"> </w:t>
      </w:r>
      <w:r>
        <w:t xml:space="preserve">In conclusion, being a **Photographer** in Bangladesh Dhaka is an exercise in empathy, adaptability, and historical consciousness. It requires navigating through layers of complexity—social, environmental, cultural—to capture images that resonate with truth rather than superficiality. The resulting body of work does more than beautify; it informs and inspires. It challenges viewers to look closer at the lives unfolding within one of Asia’s most vibrant cities. As Bangladesh Dhaka continues to evolve under intense pressures and potentials, the **Photographer** remains an essential voice, ensuring that this transformation is recorded with nuance, respect, and artistic integrity. Through their lens, we see not only a city but also ourselves reflected in its mirrors of change—a reminder that every image holds the power to shape memory and influence perception for generations to come. Ultimately, the **Photographer** in Bangladesh Dhaka does not just take photographs; they craft visual testaments to a nation’s soul amidst chaos and creation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Photographer in Bangladesh Dhaka</dc:title>
  <dc:creator/>
  <dc:language>en</dc:language>
  <cp:keywords/>
  <dcterms:created xsi:type="dcterms:W3CDTF">2026-07-29T20:33:58Z</dcterms:created>
  <dcterms:modified xsi:type="dcterms:W3CDTF">2026-07-29T20:33:58Z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