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Photographer</w:t>
      </w:r>
      <w:r>
        <w:t xml:space="preserve"> </w:t>
      </w:r>
      <w:r>
        <w:t xml:space="preserve">in</w:t>
      </w:r>
      <w:r>
        <w:t xml:space="preserve"> </w:t>
      </w:r>
      <w:r>
        <w:t xml:space="preserve">China</w:t>
      </w:r>
      <w:r>
        <w:t xml:space="preserve"> </w:t>
      </w:r>
      <w:r>
        <w:t xml:space="preserve">Beijing</w:t>
      </w:r>
    </w:p>
    <w:bookmarkStart w:id="21" w:name="vision-through-the-lens"/>
    <w:p>
      <w:pPr>
        <w:pStyle w:val="Heading1"/>
      </w:pPr>
      <w:r>
        <w:t xml:space="preserve">Vision Through the Lens</w:t>
      </w:r>
    </w:p>
    <w:bookmarkStart w:id="20" w:name="X2a77495a5a213217fc5b1cbf0f94d87ebf9f506"/>
    <w:p>
      <w:pPr>
        <w:pStyle w:val="Heading2"/>
      </w:pPr>
      <w:r>
        <w:t xml:space="preserve">A Reflection on Being a Photographer in China Beijing</w:t>
      </w:r>
    </w:p>
    <w:p>
      <w:pPr>
        <w:pStyle w:val="FirstParagraph"/>
      </w:pPr>
      <w:r>
        <w:t xml:space="preserve">To stand as a</w:t>
      </w:r>
      <w:r>
        <w:t xml:space="preserve"> </w:t>
      </w:r>
      <w:r>
        <w:t xml:space="preserve">Photographer</w:t>
      </w:r>
      <w:r>
        <w:t xml:space="preserve">, particularly within the sprawling, historic, and rapidly modernizing expanse of</w:t>
      </w:r>
      <w:r>
        <w:t xml:space="preserve"> </w:t>
      </w:r>
      <w:r>
        <w:rPr>
          <w:bCs/>
          <w:b/>
        </w:rPr>
        <w:t xml:space="preserve">China Beijing</w:t>
      </w:r>
      <w:r>
        <w:t xml:space="preserve">, is to inhabit a unique intersection of time. It is not merely about capturing light; it is about arresting history in motion while simultaneously documenting the frantic pace of contemporary life. This reflection paper seeks to explore the multifaceted experience of practicing this art form in one of the world’s most culturally dense and politically significant capitals. The city itself acts not just as a backdrop, but as an active participant, challenging the</w:t>
      </w:r>
      <w:r>
        <w:t xml:space="preserve"> </w:t>
      </w:r>
      <w:r>
        <w:t xml:space="preserve">Photographer</w:t>
      </w:r>
      <w:r>
        <w:t xml:space="preserve"> </w:t>
      </w:r>
      <w:r>
        <w:t xml:space="preserve">to reconcile the ancient with the avant-garde.</w:t>
      </w:r>
    </w:p>
    <w:p>
      <w:pPr>
        <w:pStyle w:val="BodyText"/>
      </w:pPr>
      <w:r>
        <w:t xml:space="preserve">The first encounter any</w:t>
      </w:r>
      <w:r>
        <w:t xml:space="preserve"> </w:t>
      </w:r>
      <w:r>
        <w:t xml:space="preserve">Photographer</w:t>
      </w:r>
      <w:r>
        <w:t xml:space="preserve"> </w:t>
      </w:r>
      <w:r>
        <w:t xml:space="preserve">has with Beijing is often a sensory overload. The city is a palimpsest, layers upon layers of history written in brick, stone, and steel. Walking through the hutongs—the narrow alleyways that have survived centuries—one immediately understands the weight of tradition here. For the</w:t>
      </w:r>
      <w:r>
        <w:t xml:space="preserve"> </w:t>
      </w:r>
      <w:r>
        <w:t xml:space="preserve">Photographer</w:t>
      </w:r>
      <w:r>
        <w:t xml:space="preserve">, these areas present a profound challenge and opportunity. The light filters through old plane trees onto gray bricks where generations of families have lived their lives in close proximity. Capturing the essence of daily life in a hutong requires more than technical proficiency; it demands empathy, patience, and a deep respect for the privacy of subjects who may be wary of outsiders. Here, the role shifts from mere observer to respectful witness.</w:t>
      </w:r>
    </w:p>
    <w:p>
      <w:pPr>
        <w:pStyle w:val="BodyText"/>
      </w:pPr>
      <w:r>
        <w:t xml:space="preserve">However, one cannot speak of photography in this region without addressing the monumental scale of Beijing’s imperial heritage. The Forbidden City and the Temple of Heaven are not just tourist attractions; they are symbols of a civilization that has persisted for millennia. For the</w:t>
      </w:r>
      <w:r>
        <w:t xml:space="preserve"> </w:t>
      </w:r>
      <w:r>
        <w:t xml:space="preserve">Photographer</w:t>
      </w:r>
      <w:r>
        <w:t xml:space="preserve">, shooting these landmarks requires moving beyond cliché postcards. It involves finding new angles, utilizing different times of day, and focusing on details—the texture of imperial tiles, the symmetry of architectural lines against a stormy sky, or the play of shadow and light through traditional lattice windows. The presence of such grandeur forces the</w:t>
      </w:r>
      <w:r>
        <w:t xml:space="preserve"> </w:t>
      </w:r>
      <w:r>
        <w:t xml:space="preserve">Photographer</w:t>
      </w:r>
      <w:r>
        <w:t xml:space="preserve"> </w:t>
      </w:r>
      <w:r>
        <w:t xml:space="preserve">to confront their own insignificance in the face of history. It is a humbling experience that often leads to a more minimalist approach, allowing the architecture to speak for itself rather than overwhelming it with human elements.</w:t>
      </w:r>
    </w:p>
    <w:p>
      <w:pPr>
        <w:pStyle w:val="BodyText"/>
      </w:pPr>
      <w:r>
        <w:t xml:space="preserve">In stark contrast to the ancient hutongs and imperial palaces lies modern Beijing. The skyline along Chang’an Avenue or in the Chaoyang District tells a story of explosive economic growth and futuristic ambition. As a</w:t>
      </w:r>
      <w:r>
        <w:t xml:space="preserve"> </w:t>
      </w:r>
      <w:r>
        <w:t xml:space="preserve">Photographer</w:t>
      </w:r>
      <w:r>
        <w:t xml:space="preserve">, this side of the city offers dynamic opportunities for capturing movement, neon lights at night, and the sheer verticality of human achievement. The contrast is jarring yet beautiful: one can photograph a traditional rickshaw puller in the morning and, within hours, be amidst skyscrapers that pierce the clouds in Beijing’s financial district. This duality is central to understanding modern China Beijing. It is a place where tradition does not die but coexists with hyper-modernity. The</w:t>
      </w:r>
      <w:r>
        <w:t xml:space="preserve"> </w:t>
      </w:r>
      <w:r>
        <w:t xml:space="preserve">Photographer</w:t>
      </w:r>
      <w:r>
        <w:t xml:space="preserve"> </w:t>
      </w:r>
      <w:r>
        <w:t xml:space="preserve">must navigate this tension, seeking frames that encapsulate both eras simultaneously.</w:t>
      </w:r>
    </w:p>
    <w:p>
      <w:pPr>
        <w:pStyle w:val="BodyText"/>
      </w:pPr>
      <w:r>
        <w:t xml:space="preserve">Furthermore, the cultural atmosphere of Beijing adds another layer of complexity to the work. The city is a hub for contemporary art, with areas like 798 Art Zone transforming old industrial factories into galleries and studios. Here, the</w:t>
      </w:r>
      <w:r>
        <w:t xml:space="preserve"> </w:t>
      </w:r>
      <w:r>
        <w:t xml:space="preserve">Photographer</w:t>
      </w:r>
      <w:r>
        <w:t xml:space="preserve"> </w:t>
      </w:r>
      <w:r>
        <w:t xml:space="preserve">engages with other creatives, pushing boundaries in digital art and conceptual photography. This environment fosters innovation and allows for experimentation that might not be possible in more conservative settings. The interactions within these artistic communities provide insights into how contemporary Chinese artists view their identity, their history, and their place in the global community. Through dialogue with fellow artists, the</w:t>
      </w:r>
      <w:r>
        <w:t xml:space="preserve"> </w:t>
      </w:r>
      <w:r>
        <w:t xml:space="preserve">Photographer</w:t>
      </w:r>
      <w:r>
        <w:t xml:space="preserve"> </w:t>
      </w:r>
      <w:r>
        <w:t xml:space="preserve">gains a deeper understanding of the socio-political narratives embedded in images.</w:t>
      </w:r>
    </w:p>
    <w:p>
      <w:pPr>
        <w:pStyle w:val="BodyText"/>
      </w:pPr>
      <w:r>
        <w:t xml:space="preserve">The technical aspect of photography in Beijing also presents specific considerations. The air quality, while improved over recent years, can still affect visibility and color saturation. Mist and smog can create ethereal, painterly effects that some</w:t>
      </w:r>
      <w:r>
        <w:t xml:space="preserve"> </w:t>
      </w:r>
      <w:r>
        <w:t xml:space="preserve">Photographers</w:t>
      </w:r>
      <w:r>
        <w:t xml:space="preserve"> </w:t>
      </w:r>
      <w:r>
        <w:t xml:space="preserve">deliberately seek out for their moodiness. Conversely, clear days offer crisp contrast ideal for architectural photography. Additionally the density of people requires quick reflexes and an intuitive sense of timing. Street photography here is a dance; one must anticipate movement in crowds that are unlike any other place on Earth.</w:t>
      </w:r>
    </w:p>
    <w:p>
      <w:pPr>
        <w:pStyle w:val="BodyText"/>
      </w:pPr>
      <w:r>
        <w:t xml:space="preserve">Finally, there is the emotional resonance of being a</w:t>
      </w:r>
      <w:r>
        <w:t xml:space="preserve"> </w:t>
      </w:r>
      <w:r>
        <w:t xml:space="preserve">Photographer</w:t>
      </w:r>
      <w:r>
        <w:t xml:space="preserve"> </w:t>
      </w:r>
      <w:r>
        <w:t xml:space="preserve">in China Beijing. It is a city that evokes strong feelings—awe, confusion, excitement, and sometimes frustration. The language barrier may exist initially, but through the universal language of imagery and human connection across cultures it transcends these barriers. Every image captured becomes a part of a larger narrative about resilience change and identity.</w:t>
      </w:r>
    </w:p>
    <w:p>
      <w:pPr>
        <w:pStyle w:val="BodyText"/>
      </w:pPr>
      <w:r>
        <w:t xml:space="preserve">In conclusion to this reflection on being a</w:t>
      </w:r>
      <w:r>
        <w:t xml:space="preserve"> </w:t>
      </w:r>
      <w:r>
        <w:t xml:space="preserve">Photographer</w:t>
      </w:r>
      <w:r>
        <w:t xml:space="preserve"> </w:t>
      </w:r>
      <w:r>
        <w:t xml:space="preserve">in China Beijing, one realizes that the city is both muse and mirror. It reflects back our own perceptions while challenging us to see deeper truths. Whether documenting the quiet dignity of hutong elders or the vibrant chaos of modern streets, each photograph serves as a testament to the enduring spirit of this remarkable place. The experience shapes not only one’s portfolio but also one’s worldview, leaving an indelible mark on anyone who dares to look through the lens in such a powerful setting.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Photographer in China Beijing</dc:title>
  <dc:creator/>
  <dc:language>en</dc:language>
  <cp:keywords/>
  <dcterms:created xsi:type="dcterms:W3CDTF">2026-07-29T17:31:58Z</dcterms:created>
  <dcterms:modified xsi:type="dcterms:W3CDTF">2026-07-29T17:31:58Z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