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Seeing</w:t>
      </w:r>
      <w:r>
        <w:t xml:space="preserve"> </w:t>
      </w:r>
      <w:r>
        <w:t xml:space="preserve">Through</w:t>
      </w:r>
      <w:r>
        <w:t xml:space="preserve"> </w:t>
      </w:r>
      <w:r>
        <w:t xml:space="preserve">the</w:t>
      </w:r>
      <w:r>
        <w:t xml:space="preserve"> </w:t>
      </w:r>
      <w:r>
        <w:t xml:space="preserve">Lens</w:t>
      </w:r>
      <w:r>
        <w:t xml:space="preserve"> </w:t>
      </w:r>
      <w:r>
        <w:t xml:space="preserve">in</w:t>
      </w:r>
      <w:r>
        <w:t xml:space="preserve"> </w:t>
      </w:r>
      <w:r>
        <w:t xml:space="preserve">China,</w:t>
      </w:r>
      <w:r>
        <w:t xml:space="preserve"> </w:t>
      </w:r>
      <w:r>
        <w:t xml:space="preserve">Guangzhou</w:t>
      </w:r>
    </w:p>
    <w:bookmarkStart w:id="25" w:name="X965857f3fe698d5b4f4c7e8e157b6bee7811039"/>
    <w:p>
      <w:pPr>
        <w:pStyle w:val="Heading1"/>
      </w:pPr>
      <w:r>
        <w:t xml:space="preserve">The Art of Seeing Through the Lens in China, Guangzhou</w:t>
      </w:r>
    </w:p>
    <w:p>
      <w:pPr>
        <w:pStyle w:val="FirstParagraph"/>
      </w:pPr>
      <w:r>
        <w:rPr>
          <w:bCs/>
          <w:b/>
        </w:rPr>
        <w:t xml:space="preserve">Date:</w:t>
      </w:r>
      <w:r>
        <w:t xml:space="preserve"> </w:t>
      </w:r>
      <w:r>
        <w:t xml:space="preserve">October 24, 2023</w:t>
      </w:r>
      <w:r>
        <w:br/>
      </w:r>
      <w:r>
        <w:rPr>
          <w:bCs/>
          <w:b/>
        </w:rPr>
        <w:t xml:space="preserve">Subject:</w:t>
      </w:r>
      <w:r>
        <w:rPr>
          <w:iCs/>
          <w:i/>
        </w:rPr>
        <w:t xml:space="preserve">The Intersection of Culture, Commerce, and Capture: A Reflection on the Role of a Photographer in China’s Guangzhou</w:t>
      </w:r>
    </w:p>
    <w:bookmarkStart w:id="20" w:name="i.-introduction-the-weight-of-the-lens"/>
    <w:p>
      <w:pPr>
        <w:pStyle w:val="Heading2"/>
      </w:pPr>
      <w:r>
        <w:t xml:space="preserve">I. Introduction: The Weight of the Lens</w:t>
      </w:r>
    </w:p>
    <w:p>
      <w:pPr>
        <w:pStyle w:val="FirstParagraph"/>
      </w:pPr>
      <w:r>
        <w:t xml:space="preserve">To stand as a</w:t>
      </w:r>
      <w:r>
        <w:t xml:space="preserve"> </w:t>
      </w:r>
      <w:r>
        <w:rPr>
          <w:bCs/>
          <w:b/>
        </w:rPr>
        <w:t xml:space="preserve">Photographer</w:t>
      </w:r>
      <w:r>
        <w:t xml:space="preserve"> </w:t>
      </w:r>
      <w:r>
        <w:t xml:space="preserve">is to accept the burden of witnessing history as it unfolds, not merely recording it but interpreting its soul. Nowhere is this responsibility more profound, complex, and visually stimulating than in</w:t>
      </w:r>
      <w:r>
        <w:t xml:space="preserve"> </w:t>
      </w:r>
      <w:r>
        <w:rPr>
          <w:bCs/>
          <w:b/>
        </w:rPr>
        <w:t xml:space="preserve">China Guangzhou</w:t>
      </w:r>
      <w:r>
        <w:t xml:space="preserve">. This metropolis, often referred to as China’s "Southern Gate," serves as a unique crossroads where ancient traditions collide with hyper-modern commerce. For the dedicated</w:t>
      </w:r>
      <w:r>
        <w:t xml:space="preserve"> </w:t>
      </w:r>
      <w:r>
        <w:rPr>
          <w:bCs/>
          <w:b/>
        </w:rPr>
        <w:t xml:space="preserve">Photographer</w:t>
      </w:r>
      <w:r>
        <w:t xml:space="preserve">, Guangzhou is not just a location; it is a living, breathing canvas that demands sensitivity, technical prowess, and deep cultural respect. This reflection paper explores the multifaceted experience of practicing photography in this dynamic city, examining how the interplay between traditional Chinese heritage and rapid globalization shapes both the subject matter and the ethical obligations of visual storytelling.</w:t>
      </w:r>
    </w:p>
    <w:bookmarkEnd w:id="20"/>
    <w:bookmarkStart w:id="21" w:name="X7d4179928a8a709364d2eed56dbe1a728b09b38"/>
    <w:p>
      <w:pPr>
        <w:pStyle w:val="Heading2"/>
      </w:pPr>
      <w:r>
        <w:t xml:space="preserve">II. The Visual Contradictions of Guangzhou</w:t>
      </w:r>
    </w:p>
    <w:p>
      <w:pPr>
        <w:pStyle w:val="FirstParagraph"/>
      </w:pPr>
      <w:r>
        <w:t xml:space="preserve">Guangzhou presents a paradox that is incredibly rewarding for any</w:t>
      </w:r>
      <w:r>
        <w:t xml:space="preserve"> </w:t>
      </w:r>
      <w:r>
        <w:rPr>
          <w:bCs/>
          <w:b/>
        </w:rPr>
        <w:t xml:space="preserve">Photographer</w:t>
      </w:r>
      <w:r>
        <w:t xml:space="preserve">. On one hand, there is the bustling energy of Tianhe District, where glass skyscrapers pierce the humid sky, reflecting a future driven by technology and economic might. The Pearl River flows through the heart of this modernity, illuminated by LED displays that narrate stories of progress and innovation. Capturing this aspect requires a</w:t>
      </w:r>
      <w:r>
        <w:t xml:space="preserve"> </w:t>
      </w:r>
      <w:r>
        <w:rPr>
          <w:bCs/>
          <w:b/>
        </w:rPr>
        <w:t xml:space="preserve">Photographer</w:t>
      </w:r>
      <w:r>
        <w:t xml:space="preserve"> </w:t>
      </w:r>
      <w:r>
        <w:t xml:space="preserve">to master long-exposure techniques to blur the motion of traffic into streams of light, symbolizing the relentless forward momentum of China’s economic engine.</w:t>
      </w:r>
      <w:r>
        <w:t xml:space="preserve"> </w:t>
      </w:r>
      <w:r>
        <w:t xml:space="preserve">On the other hand, merely kilometers away, lies the Old Xiguan district. Here, time seems to slow down. The *Qilou* arcade buildings stand as silent sentinels of a bygone era, their facades worn by decades of monsoons and commerce. For a</w:t>
      </w:r>
      <w:r>
        <w:t xml:space="preserve"> </w:t>
      </w:r>
      <w:r>
        <w:rPr>
          <w:bCs/>
          <w:b/>
        </w:rPr>
        <w:t xml:space="preserve">Photographer</w:t>
      </w:r>
      <w:r>
        <w:t xml:space="preserve">, juxtaposing these two worlds is not just an artistic choice but a narrative necessity. It is in the narrow alleys where life feels authentic and unscripted. The smell of steaming dim sum, the sound of Cantonese dialect echoing off tiled walls, and the sight of elderly residents playing chess under banyan trees offer a texture that digital precision alone cannot capture. A skilled</w:t>
      </w:r>
      <w:r>
        <w:t xml:space="preserve"> </w:t>
      </w:r>
      <w:r>
        <w:rPr>
          <w:bCs/>
          <w:b/>
        </w:rPr>
        <w:t xml:space="preserve">Photographer</w:t>
      </w:r>
      <w:r>
        <w:t xml:space="preserve"> </w:t>
      </w:r>
      <w:r>
        <w:t xml:space="preserve">must learn to navigate these contrasts, ensuring that neither the modern nor the traditional overshadows the other in their portfolio.</w:t>
      </w:r>
    </w:p>
    <w:bookmarkEnd w:id="21"/>
    <w:bookmarkStart w:id="22" w:name="iii.-the-commerce-of-light-and-shadow"/>
    <w:p>
      <w:pPr>
        <w:pStyle w:val="Heading2"/>
      </w:pPr>
      <w:r>
        <w:t xml:space="preserve">III. The Commerce of Light and Shadow</w:t>
      </w:r>
    </w:p>
    <w:p>
      <w:pPr>
        <w:pStyle w:val="FirstParagraph"/>
      </w:pPr>
      <w:r>
        <w:t xml:space="preserve">Guangzhou is renowned as a global hub for trade and manufacturing, particularly in textiles and electronics. For a commercial</w:t>
      </w:r>
      <w:r>
        <w:t xml:space="preserve"> </w:t>
      </w:r>
      <w:r>
        <w:rPr>
          <w:bCs/>
          <w:b/>
        </w:rPr>
        <w:t xml:space="preserve">Photographer</w:t>
      </w:r>
      <w:r>
        <w:t xml:space="preserve">, this presents both immense opportunity and intense pressure. The lighting here is not natural; it is constructed by the demands of retail display windows that glow with an almost hypnotic intensity at night. Understanding the color temperature of these artificial lights is crucial for any</w:t>
      </w:r>
      <w:r>
        <w:t xml:space="preserve"> </w:t>
      </w:r>
      <w:r>
        <w:rPr>
          <w:bCs/>
          <w:b/>
        </w:rPr>
        <w:t xml:space="preserve">Photographer</w:t>
      </w:r>
      <w:r>
        <w:t xml:space="preserve"> </w:t>
      </w:r>
      <w:r>
        <w:t xml:space="preserve">working in Guangzhou’s commercial sectors.</w:t>
      </w:r>
      <w:r>
        <w:t xml:space="preserve"> </w:t>
      </w:r>
      <w:r>
        <w:t xml:space="preserve">Moreover, the pace of commerce dictates the pace of shooting. In venues like the Canton Fair complex or local wholesale markets, opportunities are fleeting. A</w:t>
      </w:r>
      <w:r>
        <w:t xml:space="preserve"> </w:t>
      </w:r>
      <w:r>
        <w:rPr>
          <w:bCs/>
          <w:b/>
        </w:rPr>
        <w:t xml:space="preserve">Photographer</w:t>
      </w:r>
      <w:r>
        <w:t xml:space="preserve"> </w:t>
      </w:r>
      <w:r>
        <w:t xml:space="preserve">must be agile, anticipating moments where a transaction concludes or a product is revealed with speed and precision. This environment teaches resilience and adaptability—traits essential for any professional in this field. The hustle of Guangzhou’s markets mirrors the internal hustle of the</w:t>
      </w:r>
      <w:r>
        <w:t xml:space="preserve"> </w:t>
      </w:r>
      <w:r>
        <w:rPr>
          <w:bCs/>
          <w:b/>
        </w:rPr>
        <w:t xml:space="preserve">Photographer</w:t>
      </w:r>
      <w:r>
        <w:t xml:space="preserve">, who must constantly curate, edit, and present images that tell compelling stories amidst noise and chaos.</w:t>
      </w:r>
    </w:p>
    <w:bookmarkEnd w:id="22"/>
    <w:bookmarkStart w:id="23" w:name="Xde33be8dcd9f8bf64e2e72a5c0b0b13e4ebbe93"/>
    <w:p>
      <w:pPr>
        <w:pStyle w:val="Heading2"/>
      </w:pPr>
      <w:r>
        <w:t xml:space="preserve">IV. Ethical Considerations: Respecting the Subject</w:t>
      </w:r>
    </w:p>
    <w:p>
      <w:pPr>
        <w:pStyle w:val="FirstParagraph"/>
      </w:pPr>
      <w:r>
        <w:t xml:space="preserve">Perhaps the most critical aspect of being a</w:t>
      </w:r>
      <w:r>
        <w:t xml:space="preserve"> </w:t>
      </w:r>
      <w:r>
        <w:rPr>
          <w:bCs/>
          <w:b/>
        </w:rPr>
        <w:t xml:space="preserve">Photographer</w:t>
      </w:r>
      <w:r>
        <w:t xml:space="preserve"> </w:t>
      </w:r>
      <w:r>
        <w:t xml:space="preserve">in</w:t>
      </w:r>
      <w:r>
        <w:t xml:space="preserve"> </w:t>
      </w:r>
      <w:r>
        <w:rPr>
          <w:bCs/>
          <w:b/>
        </w:rPr>
        <w:t xml:space="preserve">China Guangzhou</w:t>
      </w:r>
      <w:r>
        <w:t xml:space="preserve">, or anywhere in Asia for that matter, is ethical awareness. The culture places significant value on harmony and privacy. While public spaces offer abundant subjects, it is imperative for a</w:t>
      </w:r>
      <w:r>
        <w:t xml:space="preserve"> </w:t>
      </w:r>
      <w:r>
        <w:rPr>
          <w:bCs/>
          <w:b/>
        </w:rPr>
        <w:t xml:space="preserve">Photographer</w:t>
      </w:r>
      <w:r>
        <w:t xml:space="preserve"> </w:t>
      </w:r>
      <w:r>
        <w:t xml:space="preserve">to approach street photography with humility and respect. In Guangzhou, where community ties remain strong in older neighborhoods, an intrusive lens can be seen as a violation of social trust rather than art.</w:t>
      </w:r>
      <w:r>
        <w:t xml:space="preserve"> </w:t>
      </w:r>
      <w:r>
        <w:t xml:space="preserve">A reflective</w:t>
      </w:r>
      <w:r>
        <w:t xml:space="preserve"> </w:t>
      </w:r>
      <w:r>
        <w:rPr>
          <w:bCs/>
          <w:b/>
        </w:rPr>
        <w:t xml:space="preserve">Photographer</w:t>
      </w:r>
      <w:r>
        <w:t xml:space="preserve"> </w:t>
      </w:r>
      <w:r>
        <w:t xml:space="preserve">understands that consent is not merely a legal requirement but a moral one. Engaging with locals before taking their portrait fosters connection and often leads to more authentic imagery. Furthermore, the representation of ethnic minorities within Guangdong province adds another layer of complexity. The</w:t>
      </w:r>
      <w:r>
        <w:t xml:space="preserve"> </w:t>
      </w:r>
      <w:r>
        <w:rPr>
          <w:bCs/>
          <w:b/>
        </w:rPr>
        <w:t xml:space="preserve">Photographer</w:t>
      </w:r>
      <w:r>
        <w:t xml:space="preserve"> </w:t>
      </w:r>
      <w:r>
        <w:t xml:space="preserve">must strive for accurate and dignified representation, avoiding stereotypes that reduce rich cultural identities to exotic curiosities. In</w:t>
      </w:r>
      <w:r>
        <w:t xml:space="preserve"> </w:t>
      </w:r>
      <w:r>
        <w:rPr>
          <w:bCs/>
          <w:b/>
        </w:rPr>
        <w:t xml:space="preserve">China Guangzhou</w:t>
      </w:r>
      <w:r>
        <w:t xml:space="preserve">, the diversity of populations demands a nuanced visual language that honors individual dignity while capturing collective spirit.</w:t>
      </w:r>
    </w:p>
    <w:bookmarkEnd w:id="23"/>
    <w:bookmarkStart w:id="24" w:name="v.-conclusion-the-enduring-image"/>
    <w:p>
      <w:pPr>
        <w:pStyle w:val="Heading2"/>
      </w:pPr>
      <w:r>
        <w:t xml:space="preserve">V. Conclusion: The Enduring Image</w:t>
      </w:r>
    </w:p>
    <w:p>
      <w:pPr>
        <w:pStyle w:val="FirstParagraph"/>
      </w:pPr>
      <w:r>
        <w:t xml:space="preserve">In conclusion, the role of a</w:t>
      </w:r>
      <w:r>
        <w:t xml:space="preserve"> </w:t>
      </w:r>
      <w:r>
        <w:rPr>
          <w:bCs/>
          <w:b/>
        </w:rPr>
        <w:t xml:space="preserve">Photographer</w:t>
      </w:r>
      <w:r>
        <w:t xml:space="preserve"> </w:t>
      </w:r>
      <w:r>
        <w:t xml:space="preserve">in</w:t>
      </w:r>
      <w:r>
        <w:t xml:space="preserve"> </w:t>
      </w:r>
      <w:r>
        <w:rPr>
          <w:bCs/>
          <w:b/>
        </w:rPr>
        <w:t xml:space="preserve">China Guangzhou</w:t>
      </w:r>
      <w:r>
        <w:t xml:space="preserve"> </w:t>
      </w:r>
      <w:r>
        <w:t xml:space="preserve">extends far beyond technical proficiency with cameras and lenses. It is an exercise in cultural fluency, ethical navigation, and artistic synthesis. Guangzhou offers a unique vantage point to observe China’s transformation—a city that looks backward to remember its roots while gazing forward toward global dominance. For the</w:t>
      </w:r>
      <w:r>
        <w:t xml:space="preserve"> </w:t>
      </w:r>
      <w:r>
        <w:rPr>
          <w:bCs/>
          <w:b/>
        </w:rPr>
        <w:t xml:space="preserve">Photographer</w:t>
      </w:r>
      <w:r>
        <w:t xml:space="preserve">, every click of the shutter is a negotiation between these forces.</w:t>
      </w:r>
      <w:r>
        <w:t xml:space="preserve"> </w:t>
      </w:r>
      <w:r>
        <w:t xml:space="preserve">As we look toward the future, the images captured by</w:t>
      </w:r>
      <w:r>
        <w:t xml:space="preserve"> </w:t>
      </w:r>
      <w:r>
        <w:rPr>
          <w:bCs/>
          <w:b/>
        </w:rPr>
        <w:t xml:space="preserve">Photographer</w:t>
      </w:r>
      <w:r>
        <w:t xml:space="preserve">s in this region will serve as vital historical documents. They will inform how generations understand not just what Guangzhou looked like, but what it felt like to be there. The challenge lies in capturing the ephemeral beauty of a city that never sleeps, without losing sight of the human element that gives every photograph its meaning. Ultimately, being a</w:t>
      </w:r>
      <w:r>
        <w:t xml:space="preserve"> </w:t>
      </w:r>
      <w:r>
        <w:rPr>
          <w:bCs/>
          <w:b/>
        </w:rPr>
        <w:t xml:space="preserve">Photographer</w:t>
      </w:r>
      <w:r>
        <w:t xml:space="preserve"> </w:t>
      </w:r>
      <w:r>
        <w:t xml:space="preserve">in</w:t>
      </w:r>
      <w:r>
        <w:t xml:space="preserve"> </w:t>
      </w:r>
      <w:r>
        <w:rPr>
          <w:bCs/>
          <w:b/>
        </w:rPr>
        <w:t xml:space="preserve">China Guangzhou</w:t>
      </w:r>
      <w:r>
        <w:t xml:space="preserve"> </w:t>
      </w:r>
      <w:r>
        <w:t xml:space="preserve">is about bearing witness to the beautiful, chaotic, and vibrant reality of modern life in one of the world’s most pivotal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Seeing Through the Lens in China, Guangzhou</dc:title>
  <dc:creator/>
  <cp:keywords/>
  <dcterms:created xsi:type="dcterms:W3CDTF">2026-07-29T18:01:26Z</dcterms:created>
  <dcterms:modified xsi:type="dcterms:W3CDTF">2026-07-29T18:01:26Z</dcterms:modified>
</cp:coreProperties>
</file>

<file path=docProps/custom.xml><?xml version="1.0" encoding="utf-8"?>
<Properties xmlns="http://schemas.openxmlformats.org/officeDocument/2006/custom-properties" xmlns:vt="http://schemas.openxmlformats.org/officeDocument/2006/docPropsVTypes"/>
</file>