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Capturing</w:t>
      </w:r>
      <w:r>
        <w:t xml:space="preserve"> </w:t>
      </w:r>
      <w:r>
        <w:t xml:space="preserve">Time:</w:t>
      </w:r>
      <w:r>
        <w:t xml:space="preserve"> </w:t>
      </w:r>
      <w:r>
        <w:t xml:space="preserve">A</w:t>
      </w:r>
      <w:r>
        <w:t xml:space="preserve"> </w:t>
      </w:r>
      <w:r>
        <w:t xml:space="preserve">Photographer’s</w:t>
      </w:r>
      <w:r>
        <w:t xml:space="preserve"> </w:t>
      </w:r>
      <w:r>
        <w:t xml:space="preserve">Journal</w:t>
      </w:r>
      <w:r>
        <w:t xml:space="preserve"> </w:t>
      </w:r>
      <w:r>
        <w:t xml:space="preserve">in</w:t>
      </w:r>
      <w:r>
        <w:t xml:space="preserve"> </w:t>
      </w:r>
      <w:r>
        <w:t xml:space="preserve">Egypt,</w:t>
      </w:r>
      <w:r>
        <w:t xml:space="preserve"> </w:t>
      </w:r>
      <w:r>
        <w:t xml:space="preserve">Cairo</w:t>
      </w:r>
    </w:p>
    <w:bookmarkStart w:id="26" w:name="the-alchemist-of-light-and-stone"/>
    <w:p>
      <w:pPr>
        <w:pStyle w:val="Heading1"/>
      </w:pPr>
      <w:r>
        <w:t xml:space="preserve">The Alchemist of Light and Stone:</w:t>
      </w:r>
    </w:p>
    <w:bookmarkStart w:id="25" w:name="X2c0bf751cbed2248166a2140018ce7a5598043c"/>
    <w:p>
      <w:pPr>
        <w:pStyle w:val="Heading2"/>
      </w:pPr>
      <w:r>
        <w:t xml:space="preserve">A Reflection Paper on the Role of a Photographer in Egypt, Cairo</w:t>
      </w:r>
    </w:p>
    <w:p>
      <w:pPr>
        <w:pStyle w:val="FirstParagraph"/>
      </w:pPr>
      <w:r>
        <w:t xml:space="preserve">To stand as a</w:t>
      </w:r>
      <w:r>
        <w:t xml:space="preserve"> </w:t>
      </w:r>
      <w:r>
        <w:rPr>
          <w:bCs/>
          <w:b/>
        </w:rPr>
        <w:t xml:space="preserve">Photographer</w:t>
      </w:r>
      <w:r>
        <w:t xml:space="preserve"> </w:t>
      </w:r>
      <w:r>
        <w:t xml:space="preserve">in the heart of</w:t>
      </w:r>
      <w:r>
        <w:t xml:space="preserve"> </w:t>
      </w:r>
      <w:r>
        <w:rPr>
          <w:bCs/>
          <w:b/>
        </w:rPr>
        <w:t xml:space="preserve">Egypt, Cairo</w:t>
      </w:r>
      <w:r>
        <w:t xml:space="preserve">, is to accept an invitation into a dialogue that transcends time. It is not merely about technical proficiency with aperture and shutter speed; it is about becoming a mediator between the ancient and the immediate, between the silence of millennia and the cacophony of modern life. This reflection seeks to explore the profound depth of this role, examining how one navigates the sensory overload, historical weight, and cultural richness that define Cairo. In this city, every frame is heavy with meaning, requiring a</w:t>
      </w:r>
      <w:r>
        <w:t xml:space="preserve"> </w:t>
      </w:r>
      <w:r>
        <w:rPr>
          <w:bCs/>
          <w:b/>
        </w:rPr>
        <w:t xml:space="preserve">Photographer</w:t>
      </w:r>
      <w:r>
        <w:t xml:space="preserve"> </w:t>
      </w:r>
      <w:r>
        <w:t xml:space="preserve">who possesses not only an eye for composition but also a soul attuned to history.</w:t>
      </w:r>
    </w:p>
    <w:bookmarkStart w:id="20" w:name="the-weight-of-history-in-the-lens"/>
    <w:p>
      <w:pPr>
        <w:pStyle w:val="Heading3"/>
      </w:pPr>
      <w:r>
        <w:t xml:space="preserve">The Weight of History in the Lens</w:t>
      </w:r>
    </w:p>
    <w:p>
      <w:pPr>
        <w:pStyle w:val="FirstParagraph"/>
      </w:pPr>
      <w:r>
        <w:t xml:space="preserve">Cairo is often described as the "City of a Thousand Minarets," but this romantic moniker barely scratches the surface of its visual complexity. For any</w:t>
      </w:r>
      <w:r>
        <w:t xml:space="preserve"> </w:t>
      </w:r>
      <w:r>
        <w:rPr>
          <w:bCs/>
          <w:b/>
        </w:rPr>
        <w:t xml:space="preserve">Photographer</w:t>
      </w:r>
      <w:r>
        <w:t xml:space="preserve">, Giza is both a blessing and a curse. The Pyramids are omnipresent; they loom in the background of every street scene, watch from every horizon, and cast long shadows that seem to stretch back into antiquity. When one picks up the camera here, the instinctive temptation is to shoot the monuments themselves. However, true reflection suggests that these structures do not need another generic postcard image. They are self-sufficient in their grandeur.</w:t>
      </w:r>
    </w:p>
    <w:p>
      <w:pPr>
        <w:pStyle w:val="BodyText"/>
      </w:pPr>
      <w:r>
        <w:t xml:space="preserve">Instead, the role of the</w:t>
      </w:r>
      <w:r>
        <w:t xml:space="preserve"> </w:t>
      </w:r>
      <w:r>
        <w:rPr>
          <w:bCs/>
          <w:b/>
        </w:rPr>
        <w:t xml:space="preserve">Photographer</w:t>
      </w:r>
      <w:r>
        <w:t xml:space="preserve"> </w:t>
      </w:r>
      <w:r>
        <w:t xml:space="preserve">shifts toward capturing how these ancient giants interact with contemporary Cairo life. The juxtaposition is striking: a donkey cart navigating traffic jammed with modern sedans, all under the gaze of Khufu’s pyramid. The</w:t>
      </w:r>
      <w:r>
        <w:t xml:space="preserve"> </w:t>
      </w:r>
      <w:r>
        <w:rPr>
          <w:bCs/>
          <w:b/>
        </w:rPr>
        <w:t xml:space="preserve">Photographer</w:t>
      </w:r>
      <w:r>
        <w:t xml:space="preserve"> </w:t>
      </w:r>
      <w:r>
        <w:t xml:space="preserve">must act as a curator of this paradox. We are tasked with documenting how history is not just preserved in museums but lived in the streets. The dust that coats the ancient limestone mirrors the dust kicked up by tires on modern asphalt, creating a visual continuity that spans thousands of years. In</w:t>
      </w:r>
      <w:r>
        <w:t xml:space="preserve"> </w:t>
      </w:r>
      <w:r>
        <w:rPr>
          <w:bCs/>
          <w:b/>
        </w:rPr>
        <w:t xml:space="preserve">Egypt, Cairo</w:t>
      </w:r>
      <w:r>
        <w:t xml:space="preserve">, time is non-linear; it collapses upon itself.</w:t>
      </w:r>
    </w:p>
    <w:bookmarkEnd w:id="20"/>
    <w:bookmarkStart w:id="21" w:name="the-sensory-symphony-of-urban-chaos"/>
    <w:p>
      <w:pPr>
        <w:pStyle w:val="Heading3"/>
      </w:pPr>
      <w:r>
        <w:t xml:space="preserve">The Sensory Symphony of Urban Chaos</w:t>
      </w:r>
    </w:p>
    <w:p>
      <w:pPr>
        <w:pStyle w:val="FirstParagraph"/>
      </w:pPr>
      <w:r>
        <w:t xml:space="preserve">If Giza represents the stillness of eternity, downtown Cairo represents the pulse of immediate existence. For a</w:t>
      </w:r>
      <w:r>
        <w:t xml:space="preserve"> </w:t>
      </w:r>
      <w:r>
        <w:rPr>
          <w:bCs/>
          <w:b/>
        </w:rPr>
        <w:t xml:space="preserve">Photographer</w:t>
      </w:r>
      <w:r>
        <w:t xml:space="preserve">, wandering through districts like Downtown Cairo or Khan el-Khalili is akin to entering a living painting by Willem de Kooning—chaotic, vibrant, and intensely human. The air is thick with the scent of shisha, grilled meat, and exhaust fumes. The soundscape is a symphony of honking horns, calligraphic chants from mosque loudspeakers at prayer time (Adhan), and the haggling voices of merchants.</w:t>
      </w:r>
    </w:p>
    <w:p>
      <w:pPr>
        <w:pStyle w:val="BodyText"/>
      </w:pPr>
      <w:r>
        <w:t xml:space="preserve">Capturing this requires more than just quick reflexes; it demands an emotional resilience. The</w:t>
      </w:r>
      <w:r>
        <w:t xml:space="preserve"> </w:t>
      </w:r>
      <w:r>
        <w:rPr>
          <w:bCs/>
          <w:b/>
        </w:rPr>
        <w:t xml:space="preserve">Photographer</w:t>
      </w:r>
      <w:r>
        <w:t xml:space="preserve"> </w:t>
      </w:r>
      <w:r>
        <w:t xml:space="preserve">must learn to find stillness within the storm. This is where the art form becomes deeply personal. It is about finding the single face in a crowd that tells a story of struggle, joy, or resignation. In</w:t>
      </w:r>
      <w:r>
        <w:t xml:space="preserve"> </w:t>
      </w:r>
      <w:r>
        <w:rPr>
          <w:bCs/>
          <w:b/>
        </w:rPr>
        <w:t xml:space="preserve">Egypt, Cairo</w:t>
      </w:r>
      <w:r>
        <w:t xml:space="preserve">, faces are maps of experience. The deep lines around an old man’s eyes might reflect decades of labor and wisdom; the bright smile of a street child speaks to a resilience that defies hardship. The</w:t>
      </w:r>
      <w:r>
        <w:t xml:space="preserve"> </w:t>
      </w:r>
      <w:r>
        <w:rPr>
          <w:bCs/>
          <w:b/>
        </w:rPr>
        <w:t xml:space="preserve">Photographer</w:t>
      </w:r>
      <w:r>
        <w:t xml:space="preserve"> </w:t>
      </w:r>
      <w:r>
        <w:t xml:space="preserve">becomes a witness to these untold stories, preserving moments that might otherwise vanish into the noise of the city.</w:t>
      </w:r>
    </w:p>
    <w:bookmarkEnd w:id="21"/>
    <w:bookmarkStart w:id="22" w:name="the-ethics-of-observation"/>
    <w:p>
      <w:pPr>
        <w:pStyle w:val="Heading3"/>
      </w:pPr>
      <w:r>
        <w:t xml:space="preserve">The Ethics of Observation</w:t>
      </w:r>
    </w:p>
    <w:p>
      <w:pPr>
        <w:pStyle w:val="FirstParagraph"/>
      </w:pPr>
      <w:r>
        <w:t xml:space="preserve">No reflection on being a</w:t>
      </w:r>
      <w:r>
        <w:t xml:space="preserve"> </w:t>
      </w:r>
      <w:r>
        <w:rPr>
          <w:bCs/>
          <w:b/>
        </w:rPr>
        <w:t xml:space="preserve">Photographer</w:t>
      </w:r>
      <w:r>
        <w:t xml:space="preserve"> </w:t>
      </w:r>
      <w:r>
        <w:t xml:space="preserve">in this region would be complete without addressing the ethical dimensions of the craft.</w:t>
      </w:r>
      <w:r>
        <w:t xml:space="preserve"> </w:t>
      </w:r>
      <w:r>
        <w:rPr>
          <w:bCs/>
          <w:b/>
        </w:rPr>
        <w:t xml:space="preserve">Egypt, Cairo</w:t>
      </w:r>
      <w:r>
        <w:t xml:space="preserve">, is a conservative society with deep-rooted traditions regarding privacy, modesty, and hospitality. The camera can easily be perceived as an intrusion or even an act of aggression by those on the other side of the lens. Therefore, the role transforms from mere observer to participant.</w:t>
      </w:r>
    </w:p>
    <w:p>
      <w:pPr>
        <w:pStyle w:val="BodyText"/>
      </w:pPr>
      <w:r>
        <w:t xml:space="preserve">A respectful</w:t>
      </w:r>
      <w:r>
        <w:t xml:space="preserve"> </w:t>
      </w:r>
      <w:r>
        <w:rPr>
          <w:bCs/>
          <w:b/>
        </w:rPr>
        <w:t xml:space="preserve">Photographer</w:t>
      </w:r>
      <w:r>
        <w:t xml:space="preserve"> </w:t>
      </w:r>
      <w:r>
        <w:t xml:space="preserve">understands that trust must be earned. It involves putting down the camera, sharing a glass of tea (atai), and engaging in conversation before raising the viewfinder again. This human connection enriches the resulting images immensely. When a subject knows they are seen as a person rather than just "exotic scenery," their guard drops, revealing authentic expressions. In</w:t>
      </w:r>
      <w:r>
        <w:t xml:space="preserve"> </w:t>
      </w:r>
      <w:r>
        <w:rPr>
          <w:bCs/>
          <w:b/>
        </w:rPr>
        <w:t xml:space="preserve">Egypt</w:t>
      </w:r>
      <w:r>
        <w:t xml:space="preserve">, hospitality is paramount, and this cultural trait allows for profound interactions if approached with humility and respect. The</w:t>
      </w:r>
      <w:r>
        <w:t xml:space="preserve"> </w:t>
      </w:r>
      <w:r>
        <w:rPr>
          <w:bCs/>
          <w:b/>
        </w:rPr>
        <w:t xml:space="preserve">Photographer</w:t>
      </w:r>
      <w:r>
        <w:t xml:space="preserve"> </w:t>
      </w:r>
      <w:r>
        <w:t xml:space="preserve">must navigate the fine line between documentation and exploitation, ensuring that the narrative remains dignified.</w:t>
      </w:r>
    </w:p>
    <w:bookmarkEnd w:id="22"/>
    <w:bookmarkStart w:id="23" w:name="the-interplay-of-light-as-metaphor"/>
    <w:p>
      <w:pPr>
        <w:pStyle w:val="Heading3"/>
      </w:pPr>
      <w:r>
        <w:t xml:space="preserve">The Interplay of Light as Metaphor</w:t>
      </w:r>
    </w:p>
    <w:p>
      <w:pPr>
        <w:pStyle w:val="FirstParagraph"/>
      </w:pPr>
      <w:r>
        <w:t xml:space="preserve">In</w:t>
      </w:r>
      <w:r>
        <w:t xml:space="preserve"> </w:t>
      </w:r>
      <w:r>
        <w:rPr>
          <w:bCs/>
          <w:b/>
        </w:rPr>
        <w:t xml:space="preserve">Egypt, Cairo</w:t>
      </w:r>
      <w:r>
        <w:t xml:space="preserve">, light is not just a physical phenomenon; it is almost spiritual. The harsh midday sun creates high contrast shadows that can be used to dramatic effect, while the golden hour bathes the sandstone facades in hues of amber and rose that seem unearthly. For a</w:t>
      </w:r>
      <w:r>
        <w:t xml:space="preserve"> </w:t>
      </w:r>
      <w:r>
        <w:rPr>
          <w:bCs/>
          <w:b/>
        </w:rPr>
        <w:t xml:space="preserve">Photographer</w:t>
      </w:r>
      <w:r>
        <w:t xml:space="preserve">, understanding this light is crucial. It changes the texture of everything it touches.</w:t>
      </w:r>
    </w:p>
    <w:p>
      <w:pPr>
        <w:pStyle w:val="BodyText"/>
      </w:pPr>
      <w:r>
        <w:t xml:space="preserve">The play of light through geometric Islamic architecture—mashrabiya screens, intricate arches, and stained glass—creates patterns that are both mathematical and poetic. Shooting in these environments requires patience. The</w:t>
      </w:r>
      <w:r>
        <w:t xml:space="preserve"> </w:t>
      </w:r>
      <w:r>
        <w:rPr>
          <w:bCs/>
          <w:b/>
        </w:rPr>
        <w:t xml:space="preserve">Photographer</w:t>
      </w:r>
      <w:r>
        <w:t xml:space="preserve"> </w:t>
      </w:r>
      <w:r>
        <w:t xml:space="preserve">waits for the sun to shift just enough to reveal a hidden detail in a ceiling mural or to cast a shaft of light onto the face of a worshiper. This interplay mirrors the duality of Cairo itself: bright and dark, ancient and modern, revealed and concealed.</w:t>
      </w:r>
    </w:p>
    <w:bookmarkEnd w:id="23"/>
    <w:bookmarkStart w:id="24" w:name="X4e2d0742f184a451af3e3cbeb7d986f3915d5db"/>
    <w:p>
      <w:pPr>
        <w:pStyle w:val="Heading3"/>
      </w:pPr>
      <w:r>
        <w:t xml:space="preserve">Conclusion: The Photographer as Storyteller</w:t>
      </w:r>
    </w:p>
    <w:p>
      <w:pPr>
        <w:pStyle w:val="FirstParagraph"/>
      </w:pPr>
      <w:r>
        <w:t xml:space="preserve">In conclusion, to be a</w:t>
      </w:r>
      <w:r>
        <w:t xml:space="preserve"> </w:t>
      </w:r>
      <w:r>
        <w:rPr>
          <w:bCs/>
          <w:b/>
        </w:rPr>
        <w:t xml:space="preserve">Photographer</w:t>
      </w:r>
      <w:r>
        <w:t xml:space="preserve"> </w:t>
      </w:r>
      <w:r>
        <w:t xml:space="preserve">in</w:t>
      </w:r>
      <w:r>
        <w:t xml:space="preserve"> </w:t>
      </w:r>
      <w:r>
        <w:rPr>
          <w:bCs/>
          <w:b/>
        </w:rPr>
        <w:t xml:space="preserve">Egypt, Cairo</w:t>
      </w:r>
      <w:r>
        <w:t xml:space="preserve">, is to engage in an act of profound storytelling that bridges epochs. It requires one to look beyond the superficial spectacle of tourism and delve into the layers of human experience that define this unique urban landscape. The images captured are not just visual records but emotional artifacts.</w:t>
      </w:r>
    </w:p>
    <w:p>
      <w:pPr>
        <w:pStyle w:val="BodyText"/>
      </w:pPr>
      <w:r>
        <w:t xml:space="preserve">The</w:t>
      </w:r>
      <w:r>
        <w:t xml:space="preserve"> </w:t>
      </w:r>
      <w:r>
        <w:rPr>
          <w:bCs/>
          <w:b/>
        </w:rPr>
        <w:t xml:space="preserve">Photographer</w:t>
      </w:r>
      <w:r>
        <w:t xml:space="preserve"> </w:t>
      </w:r>
      <w:r>
        <w:t xml:space="preserve">serves as a translator, converting the chaotic energy, ancient silence, and vibrant life of Cairo into a universal language visible to all. Whether capturing the stoic majesty of Giza or the intimate warmth of a family gathering in Zamalek, every shot is an act of preservation and reverence. In doing so, we do not just photograph</w:t>
      </w:r>
      <w:r>
        <w:t xml:space="preserve"> </w:t>
      </w:r>
      <w:r>
        <w:rPr>
          <w:bCs/>
          <w:b/>
        </w:rPr>
        <w:t xml:space="preserve">Egypt</w:t>
      </w:r>
      <w:r>
        <w:t xml:space="preserve">; we participate in its ongoing narrative, adding our own fleeting perspective to a story that has been written in stone for thousands of years.</w:t>
      </w:r>
    </w:p>
    <w:p>
      <w:pPr>
        <w:pStyle w:val="BlockText"/>
      </w:pPr>
      <w:r>
        <w:t xml:space="preserve">"In Cairo, the past is not dead; it is merely waiting for you to focus your lens." - Reflection on the role of Photography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Capturing Time: A Photographer’s Journal in Egypt, Cairo</dc:title>
  <dc:creator/>
  <cp:keywords/>
  <dcterms:created xsi:type="dcterms:W3CDTF">2026-07-29T11:18:37Z</dcterms:created>
  <dcterms:modified xsi:type="dcterms:W3CDTF">2026-07-29T11:18:37Z</dcterms:modified>
</cp:coreProperties>
</file>

<file path=docProps/custom.xml><?xml version="1.0" encoding="utf-8"?>
<Properties xmlns="http://schemas.openxmlformats.org/officeDocument/2006/custom-properties" xmlns:vt="http://schemas.openxmlformats.org/officeDocument/2006/docPropsVTypes"/>
</file>