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Photographer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X09c53fc9dcdb9372025374451f649606125f24d"/>
    <w:p>
      <w:pPr>
        <w:pStyle w:val="Heading2"/>
      </w:pPr>
      <w:r>
        <w:t xml:space="preserve">A Visual Journey Through Time and Culture</w:t>
      </w:r>
    </w:p>
    <w:p>
      <w:pPr>
        <w:pStyle w:val="FirstParagraph"/>
      </w:pPr>
      <w:r>
        <w:t xml:space="preserve">The role of a</w:t>
      </w:r>
      <w:r>
        <w:t xml:space="preserve"> </w:t>
      </w:r>
      <w:r>
        <w:rPr>
          <w:bCs/>
          <w:b/>
        </w:rPr>
        <w:t xml:space="preserve">Photographer</w:t>
      </w:r>
      <w:r>
        <w:t xml:space="preserve"> </w:t>
      </w:r>
      <w:r>
        <w:t xml:space="preserve">in the bustling metropolis of</w:t>
      </w:r>
      <w:r>
        <w:t xml:space="preserve"> </w:t>
      </w:r>
      <w:r>
        <w:rPr>
          <w:bCs/>
          <w:b/>
        </w:rPr>
        <w:t xml:space="preserve">Munich, Germany Munich</w:t>
      </w:r>
      <w:r>
        <w:t xml:space="preserve">, extends far beyond simply capturing images; it is an exercise in preserving memory, documenting culture, and interpreting history through a unique artistic lens. This reflection explores the intricate relationship between the photographer’s craft and the rich cultural tapestry of one of Europe's most vibrant cities. The city itself serves not only as a backdrop but as an active participant in the photographic process, shaping narratives that are both personal and collective.</w:t>
      </w:r>
    </w:p>
    <w:bookmarkEnd w:id="20"/>
    <w:bookmarkStart w:id="21" w:name="the-essence-of-munich-through-a-lens"/>
    <w:p>
      <w:pPr>
        <w:pStyle w:val="Heading2"/>
      </w:pPr>
      <w:r>
        <w:t xml:space="preserve">The Essence of Munich Through a Lens</w:t>
      </w:r>
    </w:p>
    <w:p>
      <w:pPr>
        <w:pStyle w:val="FirstParagraph"/>
      </w:pPr>
      <w:r>
        <w:t xml:space="preserve">Munich is a city where tradition meets modernity in perfect harmony. Its cobblestone streets, historic architecture like the Marienplatz and Frauenkirche, alongside contemporary art galleries and tech hubs, provide endless opportunities for visual exploration. For any</w:t>
      </w:r>
      <w:r>
        <w:t xml:space="preserve"> </w:t>
      </w:r>
      <w:r>
        <w:rPr>
          <w:bCs/>
          <w:b/>
        </w:rPr>
        <w:t xml:space="preserve">Photographer</w:t>
      </w:r>
      <w:r>
        <w:t xml:space="preserve">, this juxtaposition offers a dynamic canvas to experiment with light compositionality contrast between old-world charmand sleek modernity.</w:t>
      </w:r>
    </w:p>
    <w:p>
      <w:pPr>
        <w:pStyle w:val="BodyText"/>
      </w:pPr>
      <w:r>
        <w:t xml:space="preserve">In reflecting on my experiences as a photographer in MunichI have learned how integral the environment is to storytelling. The soft morning fog rolling over Isar River or golden hour sunlight reflecting off Baroque facades creates natural effects that transform ordinary scenes into extraordinary compositions.These elements remind me why being present at specific times of day matters immensely when aiming to convey emotion through photography.</w:t>
      </w:r>
    </w:p>
    <w:bookmarkEnd w:id="21"/>
    <w:bookmarkStart w:id="22" w:name="documenting-culture-and-community"/>
    <w:p>
      <w:pPr>
        <w:pStyle w:val="Heading2"/>
      </w:pPr>
      <w:r>
        <w:t xml:space="preserve">Documenting Culture and Community</w:t>
      </w:r>
    </w:p>
    <w:p>
      <w:pPr>
        <w:pStyle w:val="FirstParagraph"/>
      </w:pPr>
      <w:r>
        <w:t xml:space="preserve">One cannot discuss photography in Munich without acknowledging its deep-rooted traditions such as Oktoberfest. As a</w:t>
      </w:r>
      <w:r>
        <w:t xml:space="preserve"> </w:t>
      </w:r>
      <w:r>
        <w:rPr>
          <w:bCs/>
          <w:b/>
        </w:rPr>
        <w:t xml:space="preserve">Photographer</w:t>
      </w:r>
      <w:r>
        <w:t xml:space="preserve">, capturing these events requires sensitivity towards cultural nuances while also striving for authenticityin every shot taken during this annual celebration which draws millions from around globe.</w:t>
      </w:r>
    </w:p>
    <w:p>
      <w:pPr>
        <w:pStyle w:val="BodyText"/>
      </w:pPr>
      <w:r>
        <w:t xml:space="preserve">This experience taught me valuable lessons about respecting boundaries within public spaces while still pushing creative limits.Balancing professionalism with respect ensures that each image tells an honest story without exploiting participants’ identities merely for aesthetic purposes.It also highlights importanceof understanding local customs beforehand soonecan anticipate key momentslikely to unfold thereby increasing chances of obtaining compelling visuals.</w:t>
      </w:r>
    </w:p>
    <w:bookmarkEnd w:id="22"/>
    <w:bookmarkStart w:id="23" w:name="the-artistic-vision"/>
    <w:p>
      <w:pPr>
        <w:pStyle w:val="Heading2"/>
      </w:pPr>
      <w:r>
        <w:t xml:space="preserve">The Artistic Vision</w:t>
      </w:r>
    </w:p>
    <w:p>
      <w:pPr>
        <w:pStyle w:val="FirstParagraph"/>
      </w:pPr>
      <w:r>
        <w:t xml:space="preserve">Every</w:t>
      </w:r>
      <w:r>
        <w:t xml:space="preserve"> </w:t>
      </w:r>
      <w:r>
        <w:rPr>
          <w:bCs/>
          <w:b/>
        </w:rPr>
        <w:t xml:space="preserve">Photographer</w:t>
      </w:r>
      <w:r>
        <w:t xml:space="preserve"> </w:t>
      </w:r>
      <w:r>
        <w:t xml:space="preserve">brings their own perspective shaped by personal history experiences beliefs valuesetc., influencing what they choose focus upon within frames selected.Influences range widelyfrom classical painters like Caspar David Friedrichwho emphasized sublime landscapesimpacting many contemporary artistsincluding myselfto influential figures Ansel Adamsknown mastering black-and-white landscape techniques.</w:t>
      </w:r>
    </w:p>
    <w:p>
      <w:pPr>
        <w:pStyle w:val="BodyText"/>
      </w:pPr>
      <w:r>
        <w:t xml:space="preserve">In MunichI find inspiration everywherearound mewhether it's capturing candid moments among locals going about their daily livesor meticulously planning long exposures showcasing city lights after darknightfalls.This constant interplay between spontaneitypreparation defines muchof what makesphotography fulfilling yet challengingfield work.</w:t>
      </w:r>
    </w:p>
    <w:bookmarkEnd w:id="23"/>
    <w:bookmarkStart w:id="24" w:name="techniques-and-technology"/>
    <w:p>
      <w:pPr>
        <w:pStyle w:val="Heading2"/>
      </w:pPr>
      <w:r>
        <w:t xml:space="preserve">Techniques and Technology</w:t>
      </w:r>
    </w:p>
    <w:p>
      <w:pPr>
        <w:pStyle w:val="FirstParagraph"/>
      </w:pPr>
      <w:r>
        <w:t xml:space="preserve">Advancements technology have revolutionized way weapproach photographytodayFrom high-resolution sensors allowing incredible detailcapturesto AI-powered editing tools enhancing workflowefficiencymodern</w:t>
      </w:r>
      <w:r>
        <w:t xml:space="preserve"> </w:t>
      </w:r>
      <w:r>
        <w:rPr>
          <w:bCs/>
          <w:b/>
        </w:rPr>
        <w:t xml:space="preserve">Photographers</w:t>
      </w:r>
    </w:p>
    <w:p>
      <w:pPr>
        <w:pStyle w:val="BodyText"/>
      </w:pPr>
      <w:r>
        <w:t xml:space="preserve">However, despite all technological benefitsthere remains irreplaceable valuemanual controlover camera settings understanding fundamentals exposure triangle ISO aperture shutter speedetc., especially usefulwhen working outside automated modesofferinggreater flexibility adapting quicklychanging conditions typical outdoor shootsoften encountered cities like Munich where weather patternscan shift rapidly throughout day.</w:t>
      </w:r>
    </w:p>
    <w:bookmarkEnd w:id="24"/>
    <w:bookmarkStart w:id="25" w:name="personal-growth-as-a-photographer"/>
    <w:p>
      <w:pPr>
        <w:pStyle w:val="Heading2"/>
      </w:pPr>
      <w:r>
        <w:t xml:space="preserve">Personal Growth as a Photographer</w:t>
      </w:r>
    </w:p>
    <w:p>
      <w:pPr>
        <w:pStyle w:val="FirstParagraph"/>
      </w:pPr>
      <w:r>
        <w:t xml:space="preserve">Becoming proficient in any artform takes timepatience persistence—photography noexception.My journeysofas</w:t>
      </w:r>
      <w:r>
        <w:t xml:space="preserve"> </w:t>
      </w:r>
      <w:r>
        <w:rPr>
          <w:bCs/>
          <w:b/>
        </w:rPr>
        <w:t xml:space="preserve">Photographer</w:t>
      </w:r>
    </w:p>
    <w:p>
      <w:pPr>
        <w:pStyle w:val="BodyText"/>
      </w:pPr>
      <w:r>
        <w:t xml:space="preserve">Moreoverinteracting diverse groups people—from fellow creativesexperts industrieslocal residentsprovided invaluable insightsdifferent viewpointsenhancing ability tell multifaceted storiesvisually.Every encounterhas enrichedunderstanding humanitycomplexitiesworld we livein todaymakingphotography more than just hobby—itbecame waylife expressing truths universal language transcending barriers.</w:t>
      </w:r>
    </w:p>
    <w:bookmarkEnd w:id="25"/>
    <w:bookmarkStart w:id="26" w:name="conclusion"/>
    <w:p>
      <w:pPr>
        <w:pStyle w:val="Heading2"/>
      </w:pPr>
      <w:r>
        <w:t xml:space="preserve">Conclusion</w:t>
      </w:r>
    </w:p>
    <w:p>
      <w:pPr>
        <w:pStyle w:val="FirstParagraph"/>
      </w:pPr>
      <w:r>
        <w:t xml:space="preserve">In conclusionbeing a</w:t>
      </w:r>
      <w:r>
        <w:t xml:space="preserve"> </w:t>
      </w:r>
      <w:r>
        <w:rPr>
          <w:bCs/>
          <w:b/>
        </w:rPr>
        <w:t xml:space="preserve">Photographer</w:t>
      </w:r>
      <w:r>
        <w:t xml:space="preserve">in MunichGermany offers unparalleled opportunities blend creativitywith cultural immersiondocumenting storiesboth grand intimate scales alike.Like any great artformrequiring dedication skillpatience this profession continually evolves presenting new challenges rewarding breakthroughs along journey.Whether documenting heritage festivalsexploring urban landscapesor capturing fleeting momentslife itself—each frame tells unique tale inviting viewerspartake shared human experience through powerful medium visual expression.</w:t>
      </w:r>
    </w:p>
    <w:p>
      <w:pPr>
        <w:pStyle w:val="BodyText"/>
      </w:pPr>
      <w:r>
        <w:t xml:space="preserve">Thusembracing complexities joyschallengesinvolved pursuing passion ensures continuous learninggrowth ultimately leading deeper appreciation beauty surrounding usworldwide—including vibrant heartEurope—Munich!</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Photographer in Germany Munich</dc:title>
  <dc:creator/>
  <dc:language>en</dc:language>
  <cp:keywords/>
  <dcterms:created xsi:type="dcterms:W3CDTF">2026-07-29T19:50:38Z</dcterms:created>
  <dcterms:modified xsi:type="dcterms:W3CDTF">2026-07-29T19:50:38Z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