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Photography</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28d03daf49456ada3435493812d07135902df5c"/>
    <w:p>
      <w:pPr>
        <w:pStyle w:val="Heading1"/>
      </w:pPr>
      <w:r>
        <w:t xml:space="preserve">The Lens and the Wind: A Reflection on Being a</w:t>
      </w:r>
      <w:r>
        <w:t xml:space="preserve"> </w:t>
      </w:r>
      <w:r>
        <w:rPr>
          <w:bCs/>
          <w:b/>
        </w:rPr>
        <w:t xml:space="preserve">Photographer</w:t>
      </w:r>
      <w:r>
        <w:t xml:space="preserve"> </w:t>
      </w:r>
      <w:r>
        <w:t xml:space="preserve">in</w:t>
      </w:r>
      <w:r>
        <w:t xml:space="preserve"> </w:t>
      </w:r>
      <w:r>
        <w:rPr>
          <w:bCs/>
          <w:b/>
        </w:rPr>
        <w:t xml:space="preserve">New Zealand Wellington</w:t>
      </w:r>
    </w:p>
    <w:p>
      <w:pPr>
        <w:pStyle w:val="FirstParagraph"/>
      </w:pPr>
      <w:r>
        <w:t xml:space="preserve">To stand as a</w:t>
      </w:r>
      <w:r>
        <w:t xml:space="preserve"> </w:t>
      </w:r>
      <w:r>
        <w:rPr>
          <w:bCs/>
          <w:b/>
          <w:iCs/>
          <w:i/>
        </w:rPr>
        <w:t xml:space="preserve">Photographer</w:t>
      </w:r>
      <w:r>
        <w:t xml:space="preserve">, particularly within the unique geographical and cultural context of</w:t>
      </w:r>
      <w:r>
        <w:t xml:space="preserve"> </w:t>
      </w:r>
      <w:r>
        <w:rPr>
          <w:bCs/>
          <w:b/>
          <w:iCs/>
          <w:i/>
        </w:rPr>
        <w:t xml:space="preserve">New Zealand Wellington</w:t>
      </w:r>
      <w:r>
        <w:t xml:space="preserve">, is to engage in a constant dialogue with impermanence. It is an exercise in patience, resilience, and the acute observation of light that behaves unpredictably. This reflection paper serves not merely as a technical review but as an artistic introspection into how the identity of a</w:t>
      </w:r>
      <w:r>
        <w:t xml:space="preserve"> </w:t>
      </w:r>
      <w:r>
        <w:rPr>
          <w:bCs/>
          <w:b/>
        </w:rPr>
        <w:t xml:space="preserve">Photographer</w:t>
      </w:r>
      <w:r>
        <w:t xml:space="preserve"> </w:t>
      </w:r>
      <w:r>
        <w:t xml:space="preserve">is forged by the specific atmospheric conditions and urban landscape of</w:t>
      </w:r>
      <w:r>
        <w:t xml:space="preserve"> </w:t>
      </w:r>
      <w:r>
        <w:rPr>
          <w:bCs/>
          <w:b/>
        </w:rPr>
        <w:t xml:space="preserve">New Zealand Wellington</w:t>
      </w:r>
      <w:r>
        <w:t xml:space="preserve">. Here, at the southern tip of New Zealand’s North Island, one does not simply capture images; one survives and thrives within them.</w:t>
      </w:r>
    </w:p>
    <w:bookmarkStart w:id="20" w:name="the-characteristic-light-of-the-capital"/>
    <w:p>
      <w:pPr>
        <w:pStyle w:val="Heading2"/>
      </w:pPr>
      <w:r>
        <w:t xml:space="preserve">The Characteristic Light of the Capital</w:t>
      </w:r>
    </w:p>
    <w:p>
      <w:pPr>
        <w:pStyle w:val="FirstParagraph"/>
      </w:pPr>
      <w:r>
        <w:t xml:space="preserve">The most immediate challenge for any</w:t>
      </w:r>
      <w:r>
        <w:t xml:space="preserve"> </w:t>
      </w:r>
      <w:r>
        <w:rPr>
          <w:iCs/>
          <w:i/>
        </w:rPr>
        <w:t xml:space="preserve">Photographer</w:t>
      </w:r>
      <w:r>
        <w:t xml:space="preserve"> </w:t>
      </w:r>
      <w:r>
        <w:t xml:space="preserve">arriving in</w:t>
      </w:r>
      <w:r>
        <w:t xml:space="preserve"> </w:t>
      </w:r>
      <w:r>
        <w:rPr>
          <w:bCs/>
          <w:b/>
        </w:rPr>
        <w:t xml:space="preserve">New Zealand Wellington</w:t>
      </w:r>
      <w:r>
        <w:t xml:space="preserve"> </w:t>
      </w:r>
      <w:r>
        <w:t xml:space="preserve">is the light itself. It is distinct from the harsh, direct sunlight found in other parts of New Zealand, such as Hawke’s Bay or Marlborough. In</w:t>
      </w:r>
      <w:r>
        <w:t xml:space="preserve"> </w:t>
      </w:r>
      <w:r>
        <w:rPr>
          <w:bCs/>
          <w:b/>
        </w:rPr>
        <w:t xml:space="preserve">New Zealand Wellington</w:t>
      </w:r>
      <w:r>
        <w:t xml:space="preserve">, the light is often diffused by a sky that shifts rapidly from overcast to piercingly bright within minutes. This variability demands a</w:t>
      </w:r>
      <w:r>
        <w:t xml:space="preserve"> </w:t>
      </w:r>
      <w:r>
        <w:rPr>
          <w:bCs/>
          <w:b/>
        </w:rPr>
        <w:t xml:space="preserve">Photographer</w:t>
      </w:r>
      <w:r>
        <w:t xml:space="preserve"> </w:t>
      </w:r>
      <w:r>
        <w:t xml:space="preserve">who is adaptable, constantly adjusting exposure settings and white balance with intuition rather than rigid routine.</w:t>
      </w:r>
    </w:p>
    <w:p>
      <w:pPr>
        <w:pStyle w:val="BodyText"/>
      </w:pPr>
      <w:r>
        <w:t xml:space="preserve">I have found that this particular quality of light in</w:t>
      </w:r>
      <w:r>
        <w:t xml:space="preserve"> </w:t>
      </w:r>
      <w:r>
        <w:rPr>
          <w:bCs/>
          <w:b/>
        </w:rPr>
        <w:t xml:space="preserve">New Zealand Wellington</w:t>
      </w:r>
      <w:r>
        <w:t xml:space="preserve"> </w:t>
      </w:r>
      <w:r>
        <w:t xml:space="preserve">lends itself beautifully to melancholic yet hopeful portraiture. The soft, gray skies act as a natural softbox, wrapping subjects in gentle shadows that reveal texture without harsh contrast. For a</w:t>
      </w:r>
      <w:r>
        <w:t xml:space="preserve"> </w:t>
      </w:r>
      <w:r>
        <w:rPr>
          <w:iCs/>
          <w:i/>
        </w:rPr>
        <w:t xml:space="preserve">Photographer</w:t>
      </w:r>
      <w:r>
        <w:t xml:space="preserve">, this is both a blessing and a curse. It requires fewer filters but more technical precision to avoid flat images. Learning to punch up the contrast digitally or use reflectors physically became part of my daily ritual as I embraced the role of</w:t>
      </w:r>
      <w:r>
        <w:t xml:space="preserve"> </w:t>
      </w:r>
      <w:r>
        <w:rPr>
          <w:bCs/>
          <w:b/>
        </w:rPr>
        <w:t xml:space="preserve">Photographer</w:t>
      </w:r>
      <w:r>
        <w:t xml:space="preserve"> </w:t>
      </w:r>
      <w:r>
        <w:t xml:space="preserve">in this specific locale.</w:t>
      </w:r>
    </w:p>
    <w:bookmarkEnd w:id="20"/>
    <w:bookmarkStart w:id="21" w:name="X54e470416321ab89d2f561bf9e2678bedc84b11"/>
    <w:p>
      <w:pPr>
        <w:pStyle w:val="Heading2"/>
      </w:pPr>
      <w:r>
        <w:t xml:space="preserve">The Urban Tapestry: Architecture and Street Life</w:t>
      </w:r>
    </w:p>
    <w:p>
      <w:pPr>
        <w:pStyle w:val="FirstParagraph"/>
      </w:pPr>
      <w:r>
        <w:rPr>
          <w:bCs/>
          <w:b/>
        </w:rPr>
        <w:t xml:space="preserve">New Zealand Wellington</w:t>
      </w:r>
      <w:r>
        <w:t xml:space="preserve"> </w:t>
      </w:r>
      <w:r>
        <w:t xml:space="preserve">is a city built on layers—geological, historical, and cultural. As a</w:t>
      </w:r>
      <w:r>
        <w:t xml:space="preserve"> </w:t>
      </w:r>
      <w:r>
        <w:rPr>
          <w:iCs/>
          <w:i/>
        </w:rPr>
        <w:t xml:space="preserve">Photographer</w:t>
      </w:r>
      <w:r>
        <w:t xml:space="preserve">, the urban landscape provides an endless source of narrative. The juxtaposition of colonial architecture against the backdrop of modern glass structures creates visual tension that is compelling to capture. From the winding streets of Te Aro to the steep hills pointing toward Mount Victoria, every corner offers a new composition.</w:t>
      </w:r>
    </w:p>
    <w:p>
      <w:pPr>
        <w:pStyle w:val="BodyText"/>
      </w:pPr>
      <w:r>
        <w:t xml:space="preserve">However, being a</w:t>
      </w:r>
      <w:r>
        <w:t xml:space="preserve"> </w:t>
      </w:r>
      <w:r>
        <w:rPr>
          <w:bCs/>
          <w:b/>
        </w:rPr>
        <w:t xml:space="preserve">Photographer</w:t>
      </w:r>
      <w:r>
        <w:t xml:space="preserve"> </w:t>
      </w:r>
      <w:r>
        <w:t xml:space="preserve">in</w:t>
      </w:r>
      <w:r>
        <w:t xml:space="preserve"> </w:t>
      </w:r>
      <w:r>
        <w:rPr>
          <w:bCs/>
          <w:b/>
        </w:rPr>
        <w:t xml:space="preserve">New Zealand Wellington</w:t>
      </w:r>
      <w:r>
        <w:t xml:space="preserve"> </w:t>
      </w:r>
      <w:r>
        <w:t xml:space="preserve">also means navigating the city’s famous wind. Often referred to locally as "Windy Welly," the gales are not just weather; they are an active participant in the photographic process. Hair blowing across faces, umbrellas turning inside out, and debris swirling in gutters—these elements add a dynamic energy to street photography that is difficult to replicate elsewhere. I have learned to welcome this chaos. The role of</w:t>
      </w:r>
      <w:r>
        <w:t xml:space="preserve"> </w:t>
      </w:r>
      <w:r>
        <w:rPr>
          <w:iCs/>
          <w:i/>
        </w:rPr>
        <w:t xml:space="preserve">Photographer</w:t>
      </w:r>
      <w:r>
        <w:t xml:space="preserve"> </w:t>
      </w:r>
      <w:r>
        <w:t xml:space="preserve">here involves capturing the resilience of people and structures against the elements. The images become stories of survival and beauty amidst turbulence, deeply rooted in the identity of</w:t>
      </w:r>
      <w:r>
        <w:t xml:space="preserve"> </w:t>
      </w:r>
      <w:r>
        <w:rPr>
          <w:bCs/>
          <w:b/>
        </w:rPr>
        <w:t xml:space="preserve">New Zealand Wellington</w:t>
      </w:r>
      <w:r>
        <w:t xml:space="preserve">.</w:t>
      </w:r>
    </w:p>
    <w:bookmarkEnd w:id="21"/>
    <w:bookmarkStart w:id="22" w:name="X2f8ca61db890fdc3bf16b559167d3253f59c926"/>
    <w:p>
      <w:pPr>
        <w:pStyle w:val="Heading2"/>
      </w:pPr>
      <w:r>
        <w:t xml:space="preserve">Cultural Nuances and Indigenous Perspectives</w:t>
      </w:r>
    </w:p>
    <w:p>
      <w:pPr>
        <w:pStyle w:val="FirstParagraph"/>
      </w:pPr>
      <w:r>
        <w:t xml:space="preserve">No reflection on being a</w:t>
      </w:r>
      <w:r>
        <w:t xml:space="preserve"> </w:t>
      </w:r>
      <w:r>
        <w:rPr>
          <w:iCs/>
          <w:i/>
        </w:rPr>
        <w:t xml:space="preserve">Photographer</w:t>
      </w:r>
      <w:r>
        <w:t xml:space="preserve"> </w:t>
      </w:r>
      <w:r>
        <w:t xml:space="preserve">in this region can be complete without addressing the Māori presence.</w:t>
      </w:r>
      <w:r>
        <w:t xml:space="preserve"> </w:t>
      </w:r>
      <w:r>
        <w:rPr>
          <w:bCs/>
          <w:b/>
        </w:rPr>
        <w:t xml:space="preserve">New Zealand Wellington</w:t>
      </w:r>
      <w:r>
        <w:t xml:space="preserve">, or Te Whanganui-a-Tara, holds profound cultural significance. As a</w:t>
      </w:r>
    </w:p>
    <w:p>
      <w:pPr>
        <w:pStyle w:val="BodyText"/>
      </w:pPr>
      <w:r>
        <w:t xml:space="preserve">Photographer</w:t>
      </w:r>
    </w:p>
    <w:p>
      <w:pPr>
        <w:pStyle w:val="BodyText"/>
      </w:pPr>
      <w:r>
        <w:t xml:space="preserve">, it is imperative to approach subjects with respect, understanding the concept of *mana* (spiritual power) and *tapu* (sacredness). This means that photography is not just about aesthetics; it is about ethics.</w:t>
      </w:r>
    </w:p>
    <w:p>
      <w:pPr>
        <w:pStyle w:val="BodyText"/>
      </w:pPr>
      <w:r>
        <w:t xml:space="preserve">I have found that building relationships within the community allows for deeper, more authentic images. When I step behind the camera as a</w:t>
      </w:r>
      <w:r>
        <w:t xml:space="preserve"> </w:t>
      </w:r>
      <w:r>
        <w:rPr>
          <w:iCs/>
          <w:i/>
        </w:rPr>
        <w:t xml:space="preserve">Photographer</w:t>
      </w:r>
      <w:r>
        <w:t xml:space="preserve">, I am often invited into spaces and stories that remain closed to outsiders. This trust transforms the photographic act from extraction to collaboration. The landscapes of</w:t>
      </w:r>
      <w:r>
        <w:t xml:space="preserve"> </w:t>
      </w:r>
      <w:r>
        <w:rPr>
          <w:bCs/>
          <w:b/>
        </w:rPr>
        <w:t xml:space="preserve">New Zealand Wellington</w:t>
      </w:r>
      <w:r>
        <w:t xml:space="preserve"> </w:t>
      </w:r>
      <w:r>
        <w:t xml:space="preserve">are not empty backdrops; they are alive with history, legends, and ancestral connections. Capturing these images requires a sensitivity that goes beyond technical skill.</w:t>
      </w:r>
    </w:p>
    <w:bookmarkEnd w:id="22"/>
    <w:bookmarkStart w:id="23" w:name="the-interplay-of-nature-and-urbanity"/>
    <w:p>
      <w:pPr>
        <w:pStyle w:val="Heading2"/>
      </w:pPr>
      <w:r>
        <w:t xml:space="preserve">The Interplay of Nature and Urbanity</w:t>
      </w:r>
    </w:p>
    <w:p>
      <w:pPr>
        <w:pStyle w:val="FirstParagraph"/>
      </w:pPr>
      <w:r>
        <w:t xml:space="preserve">One of the defining features of</w:t>
      </w:r>
      <w:r>
        <w:t xml:space="preserve"> </w:t>
      </w:r>
      <w:r>
        <w:rPr>
          <w:bCs/>
          <w:b/>
        </w:rPr>
        <w:t xml:space="preserve">New Zealand Wellington</w:t>
      </w:r>
      <w:r>
        <w:t xml:space="preserve">, which distinguishes it from other major global cities, is its seamless integration with nature. The city is embraced by hills, a harbor, and native bush. As a</w:t>
      </w:r>
      <w:r>
        <w:t xml:space="preserve"> </w:t>
      </w:r>
      <w:r>
        <w:rPr>
          <w:iCs/>
          <w:i/>
        </w:rPr>
        <w:t xml:space="preserve">Photographer</w:t>
      </w:r>
      <w:r>
        <w:t xml:space="preserve">, this accessibility allows for diverse portfolios within short distances. One can start the day shooting architectural details in the CBD and end it capturing the silhouette of birds against a sunset over Wellington Harbour.</w:t>
      </w:r>
    </w:p>
    <w:p>
      <w:pPr>
        <w:pStyle w:val="BodyText"/>
      </w:pPr>
      <w:r>
        <w:t xml:space="preserve">This proximity to nature influences my work as a</w:t>
      </w:r>
      <w:r>
        <w:t xml:space="preserve"> </w:t>
      </w:r>
      <w:r>
        <w:rPr>
          <w:bCs/>
          <w:b/>
        </w:rPr>
        <w:t xml:space="preserve">Photographer</w:t>
      </w:r>
      <w:r>
        <w:t xml:space="preserve">. It encourages a holistic view of composition, where human-made elements are seen in relation to natural forces. The reflection paper format allows me to articulate how this environment shapes my artistic vision. In</w:t>
      </w:r>
      <w:r>
        <w:t xml:space="preserve"> </w:t>
      </w:r>
      <w:r>
        <w:rPr>
          <w:bCs/>
          <w:b/>
        </w:rPr>
        <w:t xml:space="preserve">New Zealand Wellington</w:t>
      </w:r>
      <w:r>
        <w:t xml:space="preserve">, the boundary between the city and the wild is porous. This permeability creates unique lighting conditions—reflections off water, shadows cast by native trees onto pavement—that I strive to capture authentically.</w:t>
      </w:r>
    </w:p>
    <w:bookmarkEnd w:id="23"/>
    <w:bookmarkStart w:id="24" w:name="X8a4111e66045965aa3138f55e44c03885192b39"/>
    <w:p>
      <w:pPr>
        <w:pStyle w:val="Heading2"/>
      </w:pPr>
      <w:r>
        <w:t xml:space="preserve">Conclusion: The Enduring Role of the Observer</w:t>
      </w:r>
    </w:p>
    <w:p>
      <w:pPr>
        <w:pStyle w:val="FirstParagraph"/>
      </w:pPr>
      <w:r>
        <w:t xml:space="preserve">In conclusion, being a</w:t>
      </w:r>
      <w:r>
        <w:t xml:space="preserve"> </w:t>
      </w:r>
      <w:r>
        <w:rPr>
          <w:iCs/>
          <w:i/>
        </w:rPr>
        <w:t xml:space="preserve">Photographer</w:t>
      </w:r>
      <w:r>
        <w:t xml:space="preserve"> </w:t>
      </w:r>
      <w:r>
        <w:t xml:space="preserve">in</w:t>
      </w:r>
      <w:r>
        <w:t xml:space="preserve"> </w:t>
      </w:r>
      <w:r>
        <w:rPr>
          <w:bCs/>
          <w:b/>
        </w:rPr>
        <w:t xml:space="preserve">New Zealand Wellington</w:t>
      </w:r>
      <w:r>
        <w:t xml:space="preserve"> </w:t>
      </w:r>
      <w:r>
        <w:t xml:space="preserve">is a multifaceted experience that challenges conventional techniques and expands creative boundaries. It requires an acceptance of unpredictability, from the shifting weather to the complex social fabric. The city teaches humility; no matter how skilled one becomes, nature and urban dynamics always have the final say.</w:t>
      </w:r>
    </w:p>
    <w:p>
      <w:pPr>
        <w:pStyle w:val="BodyText"/>
      </w:pPr>
      <w:r>
        <w:t xml:space="preserve">This document reflects on how</w:t>
      </w:r>
      <w:r>
        <w:t xml:space="preserve"> </w:t>
      </w:r>
      <w:r>
        <w:rPr>
          <w:bCs/>
          <w:b/>
        </w:rPr>
        <w:t xml:space="preserve">New Zealand Wellington</w:t>
      </w:r>
      <w:r>
        <w:t xml:space="preserve"> </w:t>
      </w:r>
      <w:r>
        <w:t xml:space="preserve">has shaped my identity as a</w:t>
      </w:r>
      <w:r>
        <w:t xml:space="preserve"> </w:t>
      </w:r>
      <w:r>
        <w:rPr>
          <w:iCs/>
          <w:i/>
        </w:rPr>
        <w:t xml:space="preserve">Photographer</w:t>
      </w:r>
      <w:r>
        <w:t xml:space="preserve">. It is not just about recording what is seen, but interpreting what is felt. The wind, the light, and the history of this place demand a photographer who is present, responsive, and respectful. Ultimately, the images produced are testaments to this dialogue between the observer and</w:t>
      </w:r>
      <w:r>
        <w:t xml:space="preserve"> </w:t>
      </w:r>
      <w:r>
        <w:rPr>
          <w:bCs/>
          <w:b/>
        </w:rPr>
        <w:t xml:space="preserve">New Zealand Wellington</w:t>
      </w:r>
      <w:r>
        <w:t xml:space="preserve">, capturing moments that might otherwise be lost to time.</w:t>
      </w:r>
    </w:p>
    <w:p>
      <w:pPr>
        <w:pStyle w:val="BodyText"/>
      </w:pPr>
      <w:r>
        <w:t xml:space="preserve">As I continue my journey as a</w:t>
      </w:r>
      <w:r>
        <w:t xml:space="preserve"> </w:t>
      </w:r>
      <w:r>
        <w:rPr>
          <w:iCs/>
          <w:i/>
        </w:rPr>
        <w:t xml:space="preserve">Photographer</w:t>
      </w:r>
      <w:r>
        <w:t xml:space="preserve">, I carry these lessons with me. They remind me that photography is not a static art but a living conversation, deeply intertwined with the place and people it represents. In</w:t>
      </w:r>
      <w:r>
        <w:t xml:space="preserve"> </w:t>
      </w:r>
      <w:r>
        <w:rPr>
          <w:bCs/>
          <w:b/>
        </w:rPr>
        <w:t xml:space="preserve">New Zealand Wellington</w:t>
      </w:r>
      <w:r>
        <w:t xml:space="preserve">, every frame tells a story of wind, water, and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Photography in New Zealand, Wellington</dc:title>
  <dc:creator/>
  <dc:language>en</dc:language>
  <cp:keywords/>
  <dcterms:created xsi:type="dcterms:W3CDTF">2026-07-30T06:18:23Z</dcterms:created>
  <dcterms:modified xsi:type="dcterms:W3CDTF">2026-07-30T06:18:23Z</dcterms:modified>
</cp:coreProperties>
</file>

<file path=docProps/custom.xml><?xml version="1.0" encoding="utf-8"?>
<Properties xmlns="http://schemas.openxmlformats.org/officeDocument/2006/custom-properties" xmlns:vt="http://schemas.openxmlformats.org/officeDocument/2006/docPropsVTypes"/>
</file>