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9293fa5a18120bb10d46a8be8937012532a1f8d"/>
    <w:p>
      <w:pPr>
        <w:pStyle w:val="Heading1"/>
      </w:pPr>
      <w:r>
        <w:t xml:space="preserve">The Chaotic Canvas: A Photographer’s Reflection on Capturing Vietnam Ho Chi Minh City</w:t>
      </w:r>
    </w:p>
    <w:p>
      <w:pPr>
        <w:pStyle w:val="FirstParagraph"/>
      </w:pPr>
      <w:r>
        <w:t xml:space="preserve">In the realm of visual storytelling, few locations offer as potent a challenge and reward as</w:t>
      </w:r>
      <w:r>
        <w:t xml:space="preserve"> </w:t>
      </w:r>
      <w:r>
        <w:rPr>
          <w:bCs/>
          <w:b/>
        </w:rPr>
        <w:t xml:space="preserve">Vietnam Ho Chi Minh City</w:t>
      </w:r>
      <w:r>
        <w:t xml:space="preserve">. For any dedicated</w:t>
      </w:r>
      <w:r>
        <w:t xml:space="preserve"> </w:t>
      </w:r>
      <w:r>
        <w:rPr>
          <w:bCs/>
          <w:b/>
        </w:rPr>
        <w:t xml:space="preserve">Photographer</w:t>
      </w:r>
      <w:r>
        <w:t xml:space="preserve">, this metropolis is not merely a backdrop; it is an active, breathing participant in the act of creation. To walk its streets with a camera is to engage in a dialogue with chaos, history, resilience, and vibrant modernity. This reflection serves as an exploration of how the intersection of these elements shapes the artistic vision required to document this unique urban landscape.</w:t>
      </w:r>
    </w:p>
    <w:bookmarkStart w:id="20" w:name="the-symphony-of-chaos"/>
    <w:p>
      <w:pPr>
        <w:pStyle w:val="Heading2"/>
      </w:pPr>
      <w:r>
        <w:t xml:space="preserve">The Symphony of Chaos</w:t>
      </w:r>
    </w:p>
    <w:p>
      <w:pPr>
        <w:pStyle w:val="FirstParagraph"/>
      </w:pPr>
      <w:r>
        <w:t xml:space="preserve">The first impression any visitor receives upon arriving in this bustling metropolis is one of sensory overload. For a</w:t>
      </w:r>
      <w:r>
        <w:t xml:space="preserve"> </w:t>
      </w:r>
      <w:r>
        <w:rPr>
          <w:bCs/>
          <w:b/>
        </w:rPr>
        <w:t xml:space="preserve">Photographer</w:t>
      </w:r>
      <w:r>
        <w:t xml:space="preserve">, however, this chaos is not a hindrance but rather the primary source material. The streets of District 1 and District 3 are rivers of motorbikes, flowing with a fluidity that seems impossible to the untrained eye. Capturing this requires more than technical proficiency; it demands patience and an intuitive understanding of rhythm.</w:t>
      </w:r>
    </w:p>
    <w:p>
      <w:pPr>
        <w:pStyle w:val="BodyText"/>
      </w:pPr>
      <w:r>
        <w:t xml:space="preserve">"To photograph Vietnam Ho Chi Minh City is to freeze time in a moment that is constantly slipping away."</w:t>
      </w:r>
    </w:p>
    <w:p>
      <w:pPr>
        <w:pStyle w:val="BodyText"/>
      </w:pPr>
      <w:r>
        <w:t xml:space="preserve">The noise, the exhaust fumes, the honking horns—these are intangible elements that no sensor can record. Yet, through composition and shutter speed, a photographer can translate this auditory assault into visual tension. Long exposures blur the traffic into streaks of light and motion, conveying the relentless pace of life here. In contrast, freezing a single rider’s expression amidst the swarm highlights the individual human spirit within the collective mass. This duality is central to understanding what it means to be a</w:t>
      </w:r>
      <w:r>
        <w:t xml:space="preserve"> </w:t>
      </w:r>
      <w:r>
        <w:rPr>
          <w:bCs/>
          <w:b/>
        </w:rPr>
        <w:t xml:space="preserve">Photographer</w:t>
      </w:r>
      <w:r>
        <w:t xml:space="preserve"> </w:t>
      </w:r>
      <w:r>
        <w:t xml:space="preserve">in this specific geographic context.</w:t>
      </w:r>
    </w:p>
    <w:bookmarkEnd w:id="20"/>
    <w:bookmarkStart w:id="21" w:name="Xf76f477d29bbdda93884b590abf7e4b945b3ba5"/>
    <w:p>
      <w:pPr>
        <w:pStyle w:val="Heading2"/>
      </w:pPr>
      <w:r>
        <w:t xml:space="preserve">The Layered History: Shadows of War and Peace</w:t>
      </w:r>
    </w:p>
    <w:p>
      <w:pPr>
        <w:pStyle w:val="FirstParagraph"/>
      </w:pPr>
      <w:r>
        <w:t xml:space="preserve">No discussion about documenting Vietnam Ho Chi Minh City can ignore its profound historical weight. The city is a palimpsest, where the scars of war are visible beneath layers of neon lights and shopping malls. For the conscious</w:t>
      </w:r>
      <w:r>
        <w:t xml:space="preserve"> </w:t>
      </w:r>
      <w:r>
        <w:rPr>
          <w:bCs/>
          <w:b/>
        </w:rPr>
        <w:t xml:space="preserve">Photographer</w:t>
      </w:r>
      <w:r>
        <w:t xml:space="preserve">, this presents an ethical and aesthetic dilemma: How does one capture beauty without romanticizing trauma? Or conversely, how does one document pain without exploiting it?</w:t>
      </w:r>
    </w:p>
    <w:p>
      <w:pPr>
        <w:pStyle w:val="BodyText"/>
      </w:pPr>
      <w:r>
        <w:t xml:space="preserve">The Reunification Palace stands as a stoic witness to the past, its architecture imposing and stern. Nearby, the Notre-Dame Cathedral Basilica of Saigon (currently under renovation) serves as a reminder of colonial history. The War Remnants Museum offers raw, unfiltered truth. A skilled photographer must navigate these spaces with respect and sensitivity. The lens becomes a bridge between the observer and the observed, requiring a humility that transcends technical skill.</w:t>
      </w:r>
    </w:p>
    <w:p>
      <w:pPr>
        <w:pStyle w:val="BodyText"/>
      </w:pPr>
      <w:r>
        <w:t xml:space="preserve">It is not enough to simply snap pictures of ruins or artifacts. The true artistry lies in finding the juxtapositions: the young student reading on steps that witnessed battle; the modern cafe operating in a building once used for administrative power by foreign forces. These images tell a more nuanced story of Vietnam Ho Chi Minh City, one that acknowledges pain while celebrating survival and continuity.</w:t>
      </w:r>
    </w:p>
    <w:bookmarkEnd w:id="21"/>
    <w:bookmarkStart w:id="22" w:name="the-human-element-faces-of-resilience"/>
    <w:p>
      <w:pPr>
        <w:pStyle w:val="Heading2"/>
      </w:pPr>
      <w:r>
        <w:t xml:space="preserve">The Human Element: Faces of Resilience</w:t>
      </w:r>
    </w:p>
    <w:p>
      <w:pPr>
        <w:pStyle w:val="FirstParagraph"/>
      </w:pPr>
      <w:r>
        <w:t xml:space="preserve">At the heart of any compelling photographic portfolio are people. In Vietnam Ho Chi Minh City, the populace is incredibly welcoming yet complex. Street photography here is a dance of consent and connection. The "golden hour" in this city does not just refer to lighting; it refers to the warmth of its people.</w:t>
      </w:r>
    </w:p>
    <w:p>
      <w:pPr>
        <w:pStyle w:val="BodyText"/>
      </w:pPr>
      <w:r>
        <w:t xml:space="preserve">The street vendors are particularly fascinating subjects. From those selling pho on tiny plastic stools to women balancing elaborate fruits on bamboo poles, their lives are a testament to ingenuity and hard work. Capturing these moments requires building trust. A</w:t>
      </w:r>
      <w:r>
        <w:t xml:space="preserve"> </w:t>
      </w:r>
      <w:r>
        <w:rPr>
          <w:bCs/>
          <w:b/>
        </w:rPr>
        <w:t xml:space="preserve">Photographer</w:t>
      </w:r>
      <w:r>
        <w:t xml:space="preserve"> </w:t>
      </w:r>
      <w:r>
        <w:t xml:space="preserve">cannot simply intrude; they must engage, smile, and perhaps share a cup of coffee before the shutter clicks. These interactions transform the subject from an object of curiosity into a partner in the creative process.</w:t>
      </w:r>
    </w:p>
    <w:p>
      <w:pPr>
        <w:pStyle w:val="BodyText"/>
      </w:pPr>
      <w:r>
        <w:t xml:space="preserve">The eyes of an elderly woman selling lottery tickets or a child playing amidst construction debris hold stories that words cannot fully articulate. These portraits remind us that behind every statistic about urbanization and economic growth are individual lives filled with dreams, struggles, and hopes. The camera acts as a mirror, forcing the viewer to confront their own biases and assumptions about development in Southeast Asia.</w:t>
      </w:r>
    </w:p>
    <w:bookmarkEnd w:id="22"/>
    <w:bookmarkStart w:id="23" w:name="the-aesthetics-of-contrast-old-meets-new"/>
    <w:p>
      <w:pPr>
        <w:pStyle w:val="Heading2"/>
      </w:pPr>
      <w:r>
        <w:t xml:space="preserve">The Aesthetics of Contrast: Old Meets New</w:t>
      </w:r>
    </w:p>
    <w:p>
      <w:pPr>
        <w:pStyle w:val="FirstParagraph"/>
      </w:pPr>
      <w:r>
        <w:t xml:space="preserve">Vietnam Ho Chi Minh City is a city of striking contrasts, and the modern</w:t>
      </w:r>
      <w:r>
        <w:t xml:space="preserve"> </w:t>
      </w:r>
      <w:r>
        <w:rPr>
          <w:bCs/>
          <w:b/>
        </w:rPr>
        <w:t xml:space="preserve">Photographer</w:t>
      </w:r>
      <w:r>
        <w:t xml:space="preserve"> </w:t>
      </w:r>
      <w:r>
        <w:t xml:space="preserve">thrives on these visual paradoxes. The skyline is dotted with skyscrapers that pierce the clouds, casting long shadows over ancient temples and French colonial villas. This architectural clash creates dynamic compositions that are visually arresting.</w:t>
      </w:r>
    </w:p>
    <w:p>
      <w:pPr>
        <w:pStyle w:val="BodyText"/>
      </w:pPr>
      <w:r>
        <w:t xml:space="preserve">In District 1, one can find a scene where a high-end boutique sits directly next to a makeshift shoe-shining stall. The reflection of neon signs in rain puddles mixed with the texture of old brick walls provides rich textural variety. Color plays a crucial role here; the vibrant yellows and greens of tropical foliage contrast sharply with the gray concrete and blue steel of modern infrastructure. Mastering light in this environment is particularly challenging due to the high humidity and frequent downpours, but it rewards those who adapt quickly.</w:t>
      </w:r>
    </w:p>
    <w:bookmarkEnd w:id="23"/>
    <w:bookmarkStart w:id="24" w:name="conclusion-the-enduring-impact"/>
    <w:p>
      <w:pPr>
        <w:pStyle w:val="Heading2"/>
      </w:pPr>
      <w:r>
        <w:t xml:space="preserve">Conclusion: The Enduring Impact</w:t>
      </w:r>
    </w:p>
    <w:p>
      <w:pPr>
        <w:pStyle w:val="FirstParagraph"/>
      </w:pPr>
      <w:r>
        <w:t xml:space="preserve">In conclusion, serving as a</w:t>
      </w:r>
      <w:r>
        <w:t xml:space="preserve"> </w:t>
      </w:r>
      <w:r>
        <w:rPr>
          <w:bCs/>
          <w:b/>
        </w:rPr>
        <w:t xml:space="preserve">Photographer</w:t>
      </w:r>
      <w:r>
        <w:t xml:space="preserve"> </w:t>
      </w:r>
      <w:r>
        <w:t xml:space="preserve">in Vietnam Ho Chi Minh City is a transformative experience that extends far beyond the acquisition of images. It is an education in resilience, history, and human connection. The city demands that the artist be present, observant, and empathetic.</w:t>
      </w:r>
    </w:p>
    <w:p>
      <w:pPr>
        <w:pStyle w:val="BodyText"/>
      </w:pPr>
      <w:r>
        <w:t xml:space="preserve">The photographs taken here are not just documents of place; they are reflections of time. They capture a moment in Vietnam Ho Chi Minh City’s ongoing narrative—a story of rapid change grounded in deep tradition. For anyone seeking to understand this city through the lens, the journey offers profound insights into the universal human condition amidst specific cultural and historical circumstances. The chaos settles, the history speaks, and the people smile—leaving an imprint on both the film (or digital sensor) and on the soul of those who witness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A Photographer’s Journey in Vietnam Ho Chi Minh City</dc:title>
  <dc:creator/>
  <dc:language>en</dc:language>
  <cp:keywords/>
  <dcterms:created xsi:type="dcterms:W3CDTF">2026-07-29T18:41:08Z</dcterms:created>
  <dcterms:modified xsi:type="dcterms:W3CDTF">2026-07-29T18:41:08Z</dcterms:modified>
</cp:coreProperties>
</file>

<file path=docProps/custom.xml><?xml version="1.0" encoding="utf-8"?>
<Properties xmlns="http://schemas.openxmlformats.org/officeDocument/2006/custom-properties" xmlns:vt="http://schemas.openxmlformats.org/officeDocument/2006/docPropsVTypes"/>
</file>