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p>
    <w:bookmarkStart w:id="25" w:name="X21aabc35303b974448b1085a8ba335c5af95c38"/>
    <w:p>
      <w:pPr>
        <w:pStyle w:val="Heading1"/>
      </w:pPr>
      <w:r>
        <w:t xml:space="preserve">The Intersection of Rigor and Rhythm: A Reflection on the Physicist in Rio de Janeiro, Brazil</w:t>
      </w:r>
    </w:p>
    <w:p>
      <w:pPr>
        <w:pStyle w:val="FirstParagraph"/>
      </w:pPr>
      <w:r>
        <w:t xml:space="preserve">To understand the role of a</w:t>
      </w:r>
      <w:r>
        <w:t xml:space="preserve"> </w:t>
      </w:r>
      <w:r>
        <w:rPr>
          <w:bCs/>
          <w:b/>
        </w:rPr>
        <w:t xml:space="preserve">Physicist</w:t>
      </w:r>
      <w:r>
        <w:t xml:space="preserve">, one must often look beyond the sterile whiteboards of theoretical institutes and imagine where science breathes. It is here, amidst the vibrant chaos and profound beauty of</w:t>
      </w:r>
      <w:r>
        <w:t xml:space="preserve"> </w:t>
      </w:r>
      <w:r>
        <w:rPr>
          <w:bCs/>
          <w:b/>
        </w:rPr>
        <w:t xml:space="preserve">Brazil Rio de Janeiro</w:t>
      </w:r>
      <w:r>
        <w:t xml:space="preserve">, that such an understanding takes root. This city, perched precariously between the steep granite mountains of Tijuca National Park and the expansive Atlantic Ocean, offers a unique laboratory for those dedicated to understanding the fundamental laws of nature. As a reflection on this intersection, it becomes evident that being a</w:t>
      </w:r>
      <w:r>
        <w:t xml:space="preserve"> </w:t>
      </w:r>
      <w:r>
        <w:rPr>
          <w:bCs/>
          <w:b/>
        </w:rPr>
        <w:t xml:space="preserve">Physicist</w:t>
      </w:r>
      <w:r>
        <w:t xml:space="preserve"> </w:t>
      </w:r>
      <w:r>
        <w:t xml:space="preserve">in this specific geographic and cultural context is not merely an academic pursuit; it is an engagement with complexity, resilience, and the dynamic forces that shape both matter and human society.</w:t>
      </w:r>
    </w:p>
    <w:bookmarkStart w:id="20" w:name="the-landscape-as-a-laboratory"/>
    <w:p>
      <w:pPr>
        <w:pStyle w:val="Heading2"/>
      </w:pPr>
      <w:r>
        <w:t xml:space="preserve">The Landscape as a Laboratory</w:t>
      </w:r>
    </w:p>
    <w:p>
      <w:pPr>
        <w:pStyle w:val="FirstParagraph"/>
      </w:pPr>
      <w:r>
        <w:t xml:space="preserve">Rio de Janeiro is geologically alive. The city’s iconic landmarks—the Sugarloaf Mountain (Pão de Açúcar) and Corcovado—are not just tourist attractions but monumental expressions of geological physics. For the</w:t>
      </w:r>
      <w:r>
        <w:t xml:space="preserve"> </w:t>
      </w:r>
      <w:r>
        <w:rPr>
          <w:bCs/>
          <w:b/>
        </w:rPr>
        <w:t xml:space="preserve">Physicist</w:t>
      </w:r>
      <w:r>
        <w:t xml:space="preserve"> </w:t>
      </w:r>
      <w:r>
        <w:t xml:space="preserve">stationed here, the landscape provides a constant, tangible reminder of tectonic shifts, erosion patterns, and thermal dynamics. The way heat radiates from the asphalt during a tropical afternoon or how humidity clings to the air before a sudden downpour are not just weather phenomena; they are thermodynamic events playing out in real-time.</w:t>
      </w:r>
    </w:p>
    <w:p>
      <w:pPr>
        <w:pStyle w:val="BodyText"/>
      </w:pPr>
      <w:r>
        <w:t xml:space="preserve">In</w:t>
      </w:r>
      <w:r>
        <w:t xml:space="preserve"> </w:t>
      </w:r>
      <w:r>
        <w:rPr>
          <w:bCs/>
          <w:b/>
        </w:rPr>
        <w:t xml:space="preserve">Brazil Rio de Janeiro</w:t>
      </w:r>
      <w:r>
        <w:t xml:space="preserve">, physics is not confined to equations. It is felt in the swaying of palm trees during sea breezes and observed in the turbulent waves crashing against Copacabana beach. The</w:t>
      </w:r>
      <w:r>
        <w:t xml:space="preserve"> </w:t>
      </w:r>
      <w:r>
        <w:rPr>
          <w:bCs/>
          <w:b/>
        </w:rPr>
        <w:t xml:space="preserve">Physicist</w:t>
      </w:r>
      <w:r>
        <w:t xml:space="preserve"> </w:t>
      </w:r>
      <w:r>
        <w:t xml:space="preserve">learns to see these elements through a lens of fluid dynamics and kinetic energy. This environment fosters a scientific mindset that is grounded, observant, and deeply connected to the physical world. It challenges the abstract nature of theoretical physics by constantly reintroducing the observer to their immediate physical reality.</w:t>
      </w:r>
    </w:p>
    <w:bookmarkEnd w:id="20"/>
    <w:bookmarkStart w:id="21" w:name="the-challenge-of-urban-physics"/>
    <w:p>
      <w:pPr>
        <w:pStyle w:val="Heading2"/>
      </w:pPr>
      <w:r>
        <w:t xml:space="preserve">The Challenge of Urban Physics</w:t>
      </w:r>
    </w:p>
    <w:p>
      <w:pPr>
        <w:pStyle w:val="FirstParagraph"/>
      </w:pPr>
      <w:r>
        <w:t xml:space="preserve">Beyond natural phenomena, Rio de Janeiro presents a complex case study in urban physics and socio-thermodynamics. The city is characterized by stark contrasts: the high-rise concrete jungles of Barra da Tijuca against the historic colonial architecture of the center, and again against the densely populated favelas that cling to hillsides. For a</w:t>
      </w:r>
      <w:r>
        <w:t xml:space="preserve"> </w:t>
      </w:r>
      <w:r>
        <w:rPr>
          <w:bCs/>
          <w:b/>
        </w:rPr>
        <w:t xml:space="preserve">Physicist</w:t>
      </w:r>
      <w:r>
        <w:t xml:space="preserve">, these structures are testaments to structural integrity, material stress, and energy efficiency.</w:t>
      </w:r>
    </w:p>
    <w:p>
      <w:pPr>
        <w:pStyle w:val="BodyText"/>
      </w:pPr>
      <w:r>
        <w:t xml:space="preserve">The thermal comfort of buildings in such a humid climate requires sophisticated understanding of heat transfer. The</w:t>
      </w:r>
      <w:r>
        <w:t xml:space="preserve"> </w:t>
      </w:r>
      <w:r>
        <w:rPr>
          <w:bCs/>
          <w:b/>
        </w:rPr>
        <w:t xml:space="preserve">Physicist</w:t>
      </w:r>
      <w:r>
        <w:t xml:space="preserve"> </w:t>
      </w:r>
      <w:r>
        <w:t xml:space="preserve">working in this region often finds themselves addressing practical problems related to sustainability and energy consumption. How does one cool a building without exacerbating the urban heat island effect? How do we design infrastructure that withstands both heavy rainfall and the seismic stresses of a tectonically active coast? In</w:t>
      </w:r>
      <w:r>
        <w:t xml:space="preserve"> </w:t>
      </w:r>
      <w:r>
        <w:rPr>
          <w:bCs/>
          <w:b/>
        </w:rPr>
        <w:t xml:space="preserve">Brazil Rio de Janeiro</w:t>
      </w:r>
      <w:r>
        <w:t xml:space="preserve">, physics becomes a tool for social engineering and urban planning, bridging the gap between hard science and human needs.</w:t>
      </w:r>
    </w:p>
    <w:bookmarkEnd w:id="21"/>
    <w:bookmarkStart w:id="22" w:name="X02929da62acfd69ee68dd2df177165fbe6f144d"/>
    <w:p>
      <w:pPr>
        <w:pStyle w:val="Heading2"/>
      </w:pPr>
      <w:r>
        <w:t xml:space="preserve">Academic Excellence in a Tropical Context</w:t>
      </w:r>
    </w:p>
    <w:p>
      <w:pPr>
        <w:pStyle w:val="FirstParagraph"/>
      </w:pPr>
      <w:r>
        <w:t xml:space="preserve">The intellectual landscape of Rio is anchored by prestigious institutions such as the Federal University of Rio de Janeiro (UFRJ) and the Brazilian Center for Research in Physics (CBPF). These institutions house world-class</w:t>
      </w:r>
      <w:r>
        <w:t xml:space="preserve"> </w:t>
      </w:r>
      <w:r>
        <w:rPr>
          <w:bCs/>
          <w:b/>
        </w:rPr>
        <w:t xml:space="preserve">Physicist</w:t>
      </w:r>
      <w:r>
        <w:t xml:space="preserve">s who contribute significantly to global knowledge, particularly in particle physics and condensed matter. The presence of these centers highlights Brazil’s commitment to scientific rigor despite economic challenges.</w:t>
      </w:r>
    </w:p>
    <w:p>
      <w:pPr>
        <w:pStyle w:val="BodyText"/>
      </w:pPr>
      <w:r>
        <w:t xml:space="preserve">Reflecting on this, one realizes that the identity of the</w:t>
      </w:r>
      <w:r>
        <w:t xml:space="preserve"> </w:t>
      </w:r>
      <w:r>
        <w:rPr>
          <w:bCs/>
          <w:b/>
        </w:rPr>
        <w:t xml:space="preserve">Physicist</w:t>
      </w:r>
      <w:r>
        <w:t xml:space="preserve"> </w:t>
      </w:r>
      <w:r>
        <w:t xml:space="preserve">here is dual-natured. They must possess the abstract thinking capabilities required for quantum mechanics or astrophysics while simultaneously navigating a resource-constrained environment. This duality cultivates creativity and resilience. The</w:t>
      </w:r>
      <w:r>
        <w:t xml:space="preserve"> </w:t>
      </w:r>
      <w:r>
        <w:rPr>
          <w:bCs/>
          <w:b/>
        </w:rPr>
        <w:t xml:space="preserve">Physicist</w:t>
      </w:r>
      <w:r>
        <w:t xml:space="preserve"> </w:t>
      </w:r>
      <w:r>
        <w:t xml:space="preserve">learns to innovate with limited resources, a skill that is perhaps more valuable in developing nations than in well-funded Western laboratories. It is a testament to the Brazilian ingenuity, where science thrives not just despite constraints but because of the creative problem-solving they inspire.</w:t>
      </w:r>
    </w:p>
    <w:bookmarkEnd w:id="22"/>
    <w:bookmarkStart w:id="23" w:name="culture-and-scientific-communication"/>
    <w:p>
      <w:pPr>
        <w:pStyle w:val="Heading2"/>
      </w:pPr>
      <w:r>
        <w:t xml:space="preserve">Culture and Scientific Communication</w:t>
      </w:r>
    </w:p>
    <w:p>
      <w:pPr>
        <w:pStyle w:val="FirstParagraph"/>
      </w:pPr>
      <w:r>
        <w:t xml:space="preserve">Perhaps the most profound aspect of being a</w:t>
      </w:r>
      <w:r>
        <w:t xml:space="preserve"> </w:t>
      </w:r>
      <w:r>
        <w:rPr>
          <w:bCs/>
          <w:b/>
        </w:rPr>
        <w:t xml:space="preserve">Physicist</w:t>
      </w:r>
      <w:r>
        <w:t xml:space="preserve"> </w:t>
      </w:r>
      <w:r>
        <w:t xml:space="preserve">in</w:t>
      </w:r>
      <w:r>
        <w:t xml:space="preserve"> </w:t>
      </w:r>
      <w:r>
        <w:rPr>
          <w:bCs/>
          <w:b/>
        </w:rPr>
        <w:t xml:space="preserve">Brazil Rio de Janeiro</w:t>
      </w:r>
      <w:r>
        <w:t xml:space="preserve"> </w:t>
      </w:r>
      <w:r>
        <w:t xml:space="preserve">is the role of communication. Brazilian culture is inherently social, expressive, and communal. Science cannot thrive in isolation here; it must be woven into the fabric of daily life. The</w:t>
      </w:r>
      <w:r>
        <w:t xml:space="preserve"> </w:t>
      </w:r>
      <w:r>
        <w:rPr>
          <w:bCs/>
          <w:b/>
        </w:rPr>
        <w:t xml:space="preserve">Physicist</w:t>
      </w:r>
      <w:r>
        <w:t xml:space="preserve"> </w:t>
      </w:r>
      <w:r>
        <w:t xml:space="preserve">becomes a storyteller, translating complex concepts like relativity or quantum entanglement into narratives that resonate with a population passionate about art, music (such as Samba and Bossa Nova), and social justice.</w:t>
      </w:r>
    </w:p>
    <w:p>
      <w:pPr>
        <w:pStyle w:val="BodyText"/>
      </w:pPr>
      <w:r>
        <w:t xml:space="preserve">This cultural integration enriches the practice of physics. It democratizes knowledge, ensuring that science is not seen as an elitist pursuit but as a public good. In Rio, scientific outreach often takes place in community centers, beaches, and parks rather than just lecture halls. This approach fosters a society that values critical thinking and empirical evidence, which are crucial for addressing broader societal issues such as climate change and environmental preservation in the Amazon basin.</w:t>
      </w:r>
    </w:p>
    <w:bookmarkEnd w:id="23"/>
    <w:bookmarkStart w:id="24" w:name="conclusion"/>
    <w:p>
      <w:pPr>
        <w:pStyle w:val="Heading2"/>
      </w:pPr>
      <w:r>
        <w:t xml:space="preserve">Conclusion</w:t>
      </w:r>
    </w:p>
    <w:p>
      <w:pPr>
        <w:pStyle w:val="FirstParagraph"/>
      </w:pPr>
      <w:r>
        <w:t xml:space="preserve">In conclusion, the reflection on being a</w:t>
      </w:r>
      <w:r>
        <w:t xml:space="preserve"> </w:t>
      </w:r>
      <w:r>
        <w:rPr>
          <w:bCs/>
          <w:b/>
        </w:rPr>
        <w:t xml:space="preserve">Physicist</w:t>
      </w:r>
      <w:r>
        <w:t xml:space="preserve"> </w:t>
      </w:r>
      <w:r>
        <w:t xml:space="preserve">in</w:t>
      </w:r>
      <w:r>
        <w:t xml:space="preserve"> </w:t>
      </w:r>
      <w:r>
        <w:rPr>
          <w:bCs/>
          <w:b/>
        </w:rPr>
        <w:t xml:space="preserve">Brazil Rio de Janeiro</w:t>
      </w:r>
      <w:r>
        <w:t xml:space="preserve"> </w:t>
      </w:r>
      <w:r>
        <w:t xml:space="preserve">reveals a unique synthesis of natural beauty, urban complexity, and cultural vibrancy. It is a role that demands intellectual rigor but also emotional intelligence and cultural awareness. The physicist here does not just study the universe; they live within it, responding to its thermal winds, geological structures, and social dynamics.</w:t>
      </w:r>
    </w:p>
    <w:p>
      <w:pPr>
        <w:pStyle w:val="BodyText"/>
      </w:pPr>
      <w:r>
        <w:t xml:space="preserve">This experience teaches us that science is universal in its laws but particular in its application. The</w:t>
      </w:r>
      <w:r>
        <w:t xml:space="preserve"> </w:t>
      </w:r>
      <w:r>
        <w:rPr>
          <w:bCs/>
          <w:b/>
        </w:rPr>
        <w:t xml:space="preserve">Physicist</w:t>
      </w:r>
      <w:r>
        <w:t xml:space="preserve"> </w:t>
      </w:r>
      <w:r>
        <w:t xml:space="preserve">in Rio de Janeiro embodies this principle, demonstrating that rigorous scientific inquiry can flourish anywhere if it is adapted to local contexts. As we look to the future, the contributions of these scientists will be vital not only for Brazil’s development but also for the global understanding of how science and society can coexist harmoniously in a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the Heart of Brazil</dc:title>
  <dc:creator/>
  <cp:keywords/>
  <dcterms:created xsi:type="dcterms:W3CDTF">2026-07-30T07:28:23Z</dcterms:created>
  <dcterms:modified xsi:type="dcterms:W3CDTF">2026-07-30T07:28:23Z</dcterms:modified>
</cp:coreProperties>
</file>

<file path=docProps/custom.xml><?xml version="1.0" encoding="utf-8"?>
<Properties xmlns="http://schemas.openxmlformats.org/officeDocument/2006/custom-properties" xmlns:vt="http://schemas.openxmlformats.org/officeDocument/2006/docPropsVTypes"/>
</file>