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8" w:name="X9a7cb78c7419aba80e5206ca788dd07334c42dd"/>
    <w:p>
      <w:pPr>
        <w:pStyle w:val="Heading1"/>
      </w:pPr>
      <w:r>
        <w:t xml:space="preserve">The Intersection of Inquiry and Heritage:</w:t>
      </w:r>
      <w:r>
        <w:br/>
      </w:r>
      <w:r>
        <w:t xml:space="preserve">A Reflection on the Physicist in Italy Naples</w:t>
      </w:r>
    </w:p>
    <w:p>
      <w:pPr>
        <w:pStyle w:val="FirstParagraph"/>
      </w:pPr>
      <w:r>
        <w:rPr>
          <w:bCs/>
          <w:b/>
        </w:rPr>
        <w:t xml:space="preserve">Date:</w:t>
      </w:r>
      <w:r>
        <w:t xml:space="preserve"> </w:t>
      </w:r>
      <w:r>
        <w:t xml:space="preserve">October 26, 2023</w:t>
      </w:r>
      <w:r>
        <w:br/>
      </w:r>
      <w:r>
        <w:rPr>
          <w:bCs/>
          <w:b/>
        </w:rPr>
        <w:t xml:space="preserve">Subject:</w:t>
      </w:r>
      <w:r>
        <w:t xml:space="preserve">Bridging Scientific Rigor and Historical Context</w:t>
      </w:r>
    </w:p>
    <w:p>
      <w:pPr>
        <w:pStyle w:val="BodyText"/>
      </w:pPr>
      <w:r>
        <w:t xml:space="preserve">This reflection paper explores the multifaceted role of the</w:t>
      </w:r>
      <w:r>
        <w:t xml:space="preserve"> </w:t>
      </w:r>
      <w:r>
        <w:rPr>
          <w:iCs/>
          <w:i/>
        </w:rPr>
        <w:t xml:space="preserve">Physicist</w:t>
      </w:r>
      <w:r>
        <w:t xml:space="preserve">, examining how their scientific discipline intersects with the profound historical, cultural, and intellectual heritage of</w:t>
      </w:r>
      <w:r>
        <w:t xml:space="preserve"> </w:t>
      </w:r>
      <w:r>
        <w:rPr>
          <w:iCs/>
          <w:i/>
        </w:rPr>
        <w:t xml:space="preserve">Italy Naples</w:t>
      </w:r>
      <w:r>
        <w:t xml:space="preserve">. It serves as a guide for understanding how modern scientific inquiry is not isolated from its environment but is deeply enriched by it.</w:t>
      </w:r>
    </w:p>
    <w:bookmarkStart w:id="20" w:name="X8464d40f77c9ccf7ad081eae86a4332c08e3320"/>
    <w:p>
      <w:pPr>
        <w:pStyle w:val="Heading2"/>
      </w:pPr>
      <w:r>
        <w:t xml:space="preserve">I. Introduction: The Weight of History in Scientific Inquiry</w:t>
      </w:r>
    </w:p>
    <w:p>
      <w:pPr>
        <w:pStyle w:val="FirstParagraph"/>
      </w:pPr>
      <w:r>
        <w:t xml:space="preserve">To speak of the</w:t>
      </w:r>
      <w:r>
        <w:t xml:space="preserve"> </w:t>
      </w:r>
      <w:r>
        <w:rPr>
          <w:bCs/>
          <w:b/>
        </w:rPr>
        <w:t xml:space="preserve">Physicist</w:t>
      </w:r>
      <w:r>
        <w:t xml:space="preserve"> </w:t>
      </w:r>
      <w:r>
        <w:t xml:space="preserve">within the specific geographical and cultural bounds of</w:t>
      </w:r>
      <w:r>
        <w:t xml:space="preserve"> </w:t>
      </w:r>
      <w:r>
        <w:rPr>
          <w:bCs/>
          <w:b/>
        </w:rPr>
        <w:t xml:space="preserve">Italy Naples</w:t>
      </w:r>
      <w:r>
        <w:t xml:space="preserve">(Napoli) is to engage with a dialogue that spans centuries. One cannot separate the practice of physics from the soil upon which it is studied.</w:t>
      </w:r>
      <w:r>
        <w:t xml:space="preserve"> </w:t>
      </w:r>
      <w:r>
        <w:rPr>
          <w:iCs/>
          <w:i/>
        </w:rPr>
        <w:t xml:space="preserve">Italy Naples</w:t>
      </w:r>
      <w:r>
        <w:t xml:space="preserve">, often simply referred to as Napoli, stands as one of Europe’s oldest continuously inhabited cities, a place where myth, religion, art, and science have tangled together in an intricate web for millennia. For the modern physicist arriving here or working within this context, the challenge—and the opportunity—is to navigate this dense historical tapestry while maintaining rigorous scientific detachment. This reflection paper aims to articulate how being a</w:t>
      </w:r>
      <w:r>
        <w:t xml:space="preserve"> </w:t>
      </w:r>
      <w:r>
        <w:rPr>
          <w:iCs/>
          <w:i/>
        </w:rPr>
        <w:t xml:space="preserve">Physicist</w:t>
      </w:r>
      <w:r>
        <w:t xml:space="preserve"> </w:t>
      </w:r>
      <w:r>
        <w:t xml:space="preserve">in</w:t>
      </w:r>
      <w:r>
        <w:t xml:space="preserve"> </w:t>
      </w:r>
      <w:r>
        <w:rPr>
          <w:bCs/>
          <w:b/>
        </w:rPr>
        <w:t xml:space="preserve">Italy Naples</w:t>
      </w:r>
      <w:r>
        <w:t xml:space="preserve"> </w:t>
      </w:r>
      <w:r>
        <w:t xml:space="preserve">transforms not just *what* we study, but *how* we perceive our place in the universe.</w:t>
      </w:r>
    </w:p>
    <w:bookmarkEnd w:id="20"/>
    <w:bookmarkStart w:id="23" w:name="X243d163ca928cff3757de8a0d842e0c23732014"/>
    <w:p>
      <w:pPr>
        <w:pStyle w:val="Heading2"/>
      </w:pPr>
      <w:r>
        <w:t xml:space="preserve">The Role of the Physicist as a Cultural Bridge</w:t>
      </w:r>
    </w:p>
    <w:bookmarkStart w:id="21" w:name="X51e55934737af7a22ad19a51863d8d954643c48"/>
    <w:p>
      <w:pPr>
        <w:pStyle w:val="Heading3"/>
      </w:pPr>
      <w:r>
        <w:t xml:space="preserve">The Legacy of Vesuvius and the Natural Philosopher</w:t>
      </w:r>
    </w:p>
    <w:p>
      <w:pPr>
        <w:pStyle w:val="FirstParagraph"/>
      </w:pPr>
      <w:r>
        <w:t xml:space="preserve">Naples is dominated by Mount Vesuvius, a geological giant that has shaped its history through both destruction and fertilization. For centuries, this volcano inspired early natural philosophers who sought to understand the forces of nature. Today, the</w:t>
      </w:r>
      <w:r>
        <w:t xml:space="preserve"> </w:t>
      </w:r>
      <w:r>
        <w:rPr>
          <w:iCs/>
          <w:i/>
        </w:rPr>
        <w:t xml:space="preserve">Physicist</w:t>
      </w:r>
      <w:r>
        <w:t xml:space="preserve"> </w:t>
      </w:r>
      <w:r>
        <w:t xml:space="preserve">standing in the shadow of Vesuvius inherits this tradition of observing volatile systems. Whether one is studying fluid dynamics, thermodynamics, or seismology at institutions like the University of Naples Federico II (the oldest state-supported university in the world), there is a tangible connection between theoretical models and immediate physical reality.</w:t>
      </w:r>
    </w:p>
    <w:p>
      <w:pPr>
        <w:pStyle w:val="BodyText"/>
      </w:pPr>
      <w:r>
        <w:t xml:space="preserve">The</w:t>
      </w:r>
      <w:r>
        <w:t xml:space="preserve"> </w:t>
      </w:r>
      <w:r>
        <w:rPr>
          <w:iCs/>
          <w:i/>
        </w:rPr>
        <w:t xml:space="preserve">Physicist</w:t>
      </w:r>
      <w:r>
        <w:t xml:space="preserve"> </w:t>
      </w:r>
      <w:r>
        <w:t xml:space="preserve">in</w:t>
      </w:r>
      <w:r>
        <w:t xml:space="preserve"> </w:t>
      </w:r>
      <w:r>
        <w:rPr>
          <w:bCs/>
          <w:b/>
        </w:rPr>
        <w:t xml:space="preserve">Italy Naples</w:t>
      </w:r>
      <w:r>
        <w:t xml:space="preserve"> </w:t>
      </w:r>
      <w:r>
        <w:t xml:space="preserve">must acknowledge that their work is situated on active geological fault lines. This proximity to raw natural power instills a unique humility. It reminds us that the laws of physics are not merely abstract equations written on chalkboards but living forces that can reshape landscapes and human lives in seconds. The scientific method, therefore, becomes not just a tool for discovery but a means of survival and adaptation.</w:t>
      </w:r>
    </w:p>
    <w:bookmarkEnd w:id="21"/>
    <w:bookmarkStart w:id="22" w:name="X1465c9f2675474db2bea78dcb3afb1a3d12ccdf"/>
    <w:p>
      <w:pPr>
        <w:pStyle w:val="Heading3"/>
      </w:pPr>
      <w:r>
        <w:t xml:space="preserve">Neapolitan Baroque and the Order of Chaos</w:t>
      </w:r>
    </w:p>
    <w:p>
      <w:pPr>
        <w:pStyle w:val="FirstParagraph"/>
      </w:pPr>
      <w:r>
        <w:t xml:space="preserve">Culturally,</w:t>
      </w:r>
      <w:r>
        <w:t xml:space="preserve"> </w:t>
      </w:r>
      <w:r>
        <w:rPr>
          <w:bCs/>
          <w:b/>
        </w:rPr>
        <w:t xml:space="preserve">Italy Naples</w:t>
      </w:r>
      <w:r>
        <w:t xml:space="preserve"> </w:t>
      </w:r>
      <w:r>
        <w:t xml:space="preserve">is famous for its Baroque architecture—an art form that blends order with excessive ornamentation, light with shadow. This aesthetic mirrors the core struggle of physics: finding order (laws) within chaos (quantum fluctuations or turbulent flows). The</w:t>
      </w:r>
      <w:r>
        <w:t xml:space="preserve"> </w:t>
      </w:r>
      <w:r>
        <w:rPr>
          <w:iCs/>
          <w:i/>
        </w:rPr>
        <w:t xml:space="preserve">Physicist</w:t>
      </w:r>
      <w:r>
        <w:t xml:space="preserve">, immersed in this environment, learns to appreciate complexity. Just as a Baroque facade appears chaotic until one understands its underlying symmetry and intention, physical systems often reveal their elegant structures only after rigorous analysis. This aesthetic sensibility enhances the physicist’s ability to visualize complex data and communicate findings effectively.</w:t>
      </w:r>
    </w:p>
    <w:bookmarkEnd w:id="22"/>
    <w:bookmarkEnd w:id="23"/>
    <w:bookmarkStart w:id="24" w:name="X8ffd0bdbb429a690ef34326d768a795eb1a5e0c"/>
    <w:p>
      <w:pPr>
        <w:pStyle w:val="Heading2"/>
      </w:pPr>
      <w:r>
        <w:t xml:space="preserve">The Social Responsibility of the Physicist in a Complex Society</w:t>
      </w:r>
    </w:p>
    <w:p>
      <w:pPr>
        <w:pStyle w:val="FirstParagraph"/>
      </w:pPr>
      <w:r>
        <w:rPr>
          <w:bCs/>
          <w:b/>
        </w:rPr>
        <w:t xml:space="preserve">Italy Naples</w:t>
      </w:r>
      <w:r>
        <w:t xml:space="preserve">, like many major southern Italian cities, faces significant socio-economic challenges, including urban density, waste management issues, and infrastructure maintenance. Herein lies the critical role of the</w:t>
      </w:r>
      <w:r>
        <w:t xml:space="preserve"> </w:t>
      </w:r>
      <w:r>
        <w:rPr>
          <w:iCs/>
          <w:i/>
        </w:rPr>
        <w:t xml:space="preserve">Physicist</w:t>
      </w:r>
      <w:r>
        <w:t xml:space="preserve">. The scientist here is not an ivory tower academic but a potential agent of societal improvement. Applications of physics in Naples are immediate and practical.</w:t>
      </w:r>
    </w:p>
    <w:p>
      <w:pPr>
        <w:pStyle w:val="BodyText"/>
      </w:pPr>
      <w:r>
        <w:t xml:space="preserve">Consider non-destructive testing techniques used to monitor the structural integrity of ancient buildings or bridges. Consider atmospheric physics used to manage air quality in one of Europe’s most densely populated urban areas. The</w:t>
      </w:r>
      <w:r>
        <w:t xml:space="preserve"> </w:t>
      </w:r>
      <w:r>
        <w:rPr>
          <w:iCs/>
          <w:i/>
        </w:rPr>
        <w:t xml:space="preserve">Physicist</w:t>
      </w:r>
      <w:r>
        <w:t xml:space="preserve"> </w:t>
      </w:r>
      <w:r>
        <w:t xml:space="preserve">has a moral obligation to apply their knowledge toward solving these local problems while contributing to global scientific discourse. In</w:t>
      </w:r>
      <w:r>
        <w:t xml:space="preserve"> </w:t>
      </w:r>
      <w:r>
        <w:rPr>
          <w:bCs/>
          <w:b/>
        </w:rPr>
        <w:t xml:space="preserve">Italy Naples</w:t>
      </w:r>
      <w:r>
        <w:t xml:space="preserve">, the boundary between pure research and applied science is porous. A physicist studying material science may contribute to preserving ancient artifacts damaged by pollution, thereby linking cutting-edge technology with cultural preservation.</w:t>
      </w:r>
    </w:p>
    <w:bookmarkEnd w:id="24"/>
    <w:bookmarkStart w:id="25" w:name="X51f68a1f0340ef73037a8309e700d433cc19050"/>
    <w:p>
      <w:pPr>
        <w:pStyle w:val="Heading2"/>
      </w:pPr>
      <w:r>
        <w:t xml:space="preserve">The Intellectual Climate: Tradition Meets Innovation</w:t>
      </w:r>
    </w:p>
    <w:p>
      <w:pPr>
        <w:pStyle w:val="FirstParagraph"/>
      </w:pPr>
      <w:r>
        <w:t xml:space="preserve">The University of Naples Federico II, founded in 1224, serves as the intellectual heartbeat of this reflection. For any</w:t>
      </w:r>
      <w:r>
        <w:t xml:space="preserve"> </w:t>
      </w:r>
      <w:r>
        <w:rPr>
          <w:iCs/>
          <w:i/>
        </w:rPr>
        <w:t xml:space="preserve">Physicist</w:t>
      </w:r>
      <w:r>
        <w:t xml:space="preserve">, being part of an institution that has witnessed the rise and fall of empires offers a perspective on time and change that is rarely found elsewhere. The continuity of knowledge from medieval scholasticism to modern quantum mechanics is palpable in these halls.</w:t>
      </w:r>
    </w:p>
    <w:p>
      <w:pPr>
        <w:pStyle w:val="BodyText"/>
      </w:pPr>
      <w:r>
        <w:t xml:space="preserve">However, this tradition does not stifle innovation; rather, it provides a foundation for resilience. The</w:t>
      </w:r>
      <w:r>
        <w:t xml:space="preserve"> </w:t>
      </w:r>
      <w:r>
        <w:rPr>
          <w:iCs/>
          <w:i/>
        </w:rPr>
        <w:t xml:space="preserve">Physicist</w:t>
      </w:r>
      <w:r>
        <w:t xml:space="preserve"> </w:t>
      </w:r>
      <w:r>
        <w:t xml:space="preserve">working in</w:t>
      </w:r>
      <w:r>
        <w:t xml:space="preserve"> </w:t>
      </w:r>
      <w:r>
        <w:rPr>
          <w:bCs/>
          <w:b/>
        </w:rPr>
        <w:t xml:space="preserve">Italy Naples</w:t>
      </w:r>
      <w:r>
        <w:t xml:space="preserve"> </w:t>
      </w:r>
      <w:r>
        <w:t xml:space="preserve">often finds themselves bridging the gap between traditional academic rigor and modern interdisciplinary approaches. The local scientific community is known for its close-knit collaboration, partly due to resource constraints that necessitate sharing equipment and ideas. This fosters a culture of cooperation over competition, which is increasingly vital in global scientific endeavors.</w:t>
      </w:r>
    </w:p>
    <w:bookmarkEnd w:id="25"/>
    <w:bookmarkStart w:id="26" w:name="personal-reflection-finding-ones-voice"/>
    <w:p>
      <w:pPr>
        <w:pStyle w:val="Heading2"/>
      </w:pPr>
      <w:r>
        <w:t xml:space="preserve">Personal Reflection: Finding One’s Voice</w:t>
      </w:r>
    </w:p>
    <w:p>
      <w:pPr>
        <w:pStyle w:val="FirstParagraph"/>
      </w:pPr>
      <w:r>
        <w:t xml:space="preserve">In reflecting on the identity of the</w:t>
      </w:r>
      <w:r>
        <w:t xml:space="preserve"> </w:t>
      </w:r>
      <w:r>
        <w:rPr>
          <w:iCs/>
          <w:i/>
        </w:rPr>
        <w:t xml:space="preserve">Physicist</w:t>
      </w:r>
      <w:r>
        <w:t xml:space="preserve"> </w:t>
      </w:r>
      <w:r>
        <w:t xml:space="preserve">within this specific locale, I realize that my own understanding of science has expanded beyond formulas and data. The streets of</w:t>
      </w:r>
      <w:r>
        <w:t xml:space="preserve"> </w:t>
      </w:r>
      <w:r>
        <w:rPr>
          <w:bCs/>
          <w:b/>
        </w:rPr>
        <w:t xml:space="preserve">Italy Naples</w:t>
      </w:r>
      <w:r>
        <w:t xml:space="preserve">, with their vibrant street life, historical layers, and dramatic landscapes, have taught me that context matters. Science does not exist in a vacuum. When I present my research abroad, I carry the perspective gained here—that science is humanistic by nature because it seeks to understand our world and our place within it.</w:t>
      </w:r>
    </w:p>
    <w:p>
      <w:pPr>
        <w:pStyle w:val="BodyText"/>
      </w:pPr>
      <w:r>
        <w:t xml:space="preserve">The energy of Naples is infectious. The passion with which Neapolitans engage with their city mirrors the passion a true physicist must have for their subject. There is no room for indifference in either. This parallel has sharpened my commitment to scientific excellence and public engagement.</w:t>
      </w:r>
    </w:p>
    <w:bookmarkEnd w:id="26"/>
    <w:bookmarkStart w:id="27" w:name="conclusion"/>
    <w:p>
      <w:pPr>
        <w:pStyle w:val="Heading2"/>
      </w:pPr>
      <w:r>
        <w:t xml:space="preserve">Conclusion</w:t>
      </w:r>
    </w:p>
    <w:p>
      <w:pPr>
        <w:pStyle w:val="FirstParagraph"/>
      </w:pPr>
      <w:r>
        <w:t xml:space="preserve">In conclusion, the experience of being a</w:t>
      </w:r>
      <w:r>
        <w:t xml:space="preserve"> </w:t>
      </w:r>
      <w:r>
        <w:rPr>
          <w:iCs/>
          <w:i/>
        </w:rPr>
        <w:t xml:space="preserve">Physicist</w:t>
      </w:r>
      <w:r>
        <w:t xml:space="preserve"> </w:t>
      </w:r>
      <w:r>
        <w:t xml:space="preserve">in</w:t>
      </w:r>
      <w:r>
        <w:t xml:space="preserve"> </w:t>
      </w:r>
      <w:r>
        <w:rPr>
          <w:bCs/>
          <w:b/>
        </w:rPr>
        <w:t xml:space="preserve">Italy Naples</w:t>
      </w:r>
      <w:r>
        <w:t xml:space="preserve"> </w:t>
      </w:r>
      <w:r>
        <w:t xml:space="preserve">is profound and transformative. It challenges the notion that science is purely objective and detached. Instead, it highlights the interplay between rigorous inquiry and rich cultural heritage. From the geological reminders of Vesuvius to the architectural marvels of Baroque art, from ancient universities to modern social challenges, every aspect of</w:t>
      </w:r>
      <w:r>
        <w:t xml:space="preserve"> </w:t>
      </w:r>
      <w:r>
        <w:rPr>
          <w:bCs/>
          <w:b/>
        </w:rPr>
        <w:t xml:space="preserve">Italy Naples</w:t>
      </w:r>
      <w:r>
        <w:t xml:space="preserve"> </w:t>
      </w:r>
      <w:r>
        <w:t xml:space="preserve">informs and enriches the scientific journey.</w:t>
      </w:r>
    </w:p>
    <w:p>
      <w:pPr>
        <w:pStyle w:val="BodyText"/>
      </w:pPr>
      <w:r>
        <w:t xml:space="preserve">The</w:t>
      </w:r>
      <w:r>
        <w:t xml:space="preserve"> </w:t>
      </w:r>
      <w:r>
        <w:rPr>
          <w:iCs/>
          <w:i/>
        </w:rPr>
        <w:t xml:space="preserve">Physicist</w:t>
      </w:r>
      <w:r>
        <w:t xml:space="preserve"> </w:t>
      </w:r>
      <w:r>
        <w:t xml:space="preserve">here is not just a researcher; they are a custodian of knowledge, an innovator for local solutions, and a bridge between past traditions and future discoveries. This reflection paper underscores that to do physics in Naples is to engage with history, society, and nature in the most dynamic ways possible. It is a privilege to practice science in such an evocative setting, where every experiment feels like part of a larger story written by humanity itself.</w:t>
      </w:r>
    </w:p>
    <w:p>
      <w:pPr>
        <w:pStyle w:val="BodyText"/>
      </w:pPr>
      <w:r>
        <w:rPr>
          <w:iCs/>
          <w:i/>
        </w:rPr>
        <w:t xml:space="preserve">This document affirms that the synergy between scientific discipline and cultural context creates a unique and powerful framework for understanding our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Italy Naples</dc:title>
  <dc:creator/>
  <dc:language>en</dc:language>
  <cp:keywords/>
  <dcterms:created xsi:type="dcterms:W3CDTF">2026-07-30T00:18:42Z</dcterms:created>
  <dcterms:modified xsi:type="dcterms:W3CDTF">2026-07-30T00:18:42Z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