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reflection-on-the-physicists-path"/>
    <w:p>
      <w:pPr>
        <w:pStyle w:val="Heading1"/>
      </w:pPr>
      <w:r>
        <w:t xml:space="preserve">A Reflection on the Physicist’s Path</w:t>
      </w:r>
    </w:p>
    <w:bookmarkStart w:id="25" w:name="in-the-context-of-islamabad-pakistan"/>
    <w:p>
      <w:pPr>
        <w:pStyle w:val="Heading2"/>
      </w:pPr>
      <w:r>
        <w:t xml:space="preserve">In the Context of Islamabad, Pakistan</w:t>
      </w:r>
    </w:p>
    <w:p>
      <w:pPr>
        <w:pStyle w:val="FirstParagraph"/>
      </w:pPr>
      <w:r>
        <w:t xml:space="preserve">The pursuit of knowledge is a universal endeavor, yet its expression is deeply influenced by geography, culture, and history. In the heart of South Asia lies Islamabad, a city that stands as a testament to modern planning and political significance. It is here that one must reflect upon the role and identity of the physicist. To speak of the</w:t>
      </w:r>
      <w:r>
        <w:t xml:space="preserve"> </w:t>
      </w:r>
      <w:r>
        <w:rPr>
          <w:bCs/>
          <w:b/>
        </w:rPr>
        <w:t xml:space="preserve">Physicist</w:t>
      </w:r>
      <w:r>
        <w:t xml:space="preserve"> </w:t>
      </w:r>
      <w:r>
        <w:t xml:space="preserve">in</w:t>
      </w:r>
      <w:r>
        <w:t xml:space="preserve"> </w:t>
      </w:r>
      <w:r>
        <w:rPr>
          <w:bCs/>
          <w:b/>
        </w:rPr>
        <w:t xml:space="preserve">Pakistan Islamabad</w:t>
      </w:r>
      <w:r>
        <w:t xml:space="preserve"> </w:t>
      </w:r>
      <w:r>
        <w:t xml:space="preserve">is not merely to discuss an academic profession; it is to explore a narrative of resilience, intellectual ambition, and the critical intersection between theoretical science and societal development.</w:t>
      </w:r>
    </w:p>
    <w:p>
      <w:pPr>
        <w:pStyle w:val="BodyText"/>
      </w:pPr>
      <w:r>
        <w:t xml:space="preserve">Islamabad, with its distinct layout bordered by the Margalla Hills and constructed in the mid-20th century as a new capital, possesses an atmosphere that lends itself to contemplation. Unlike older cities burdened by centuries of dense historical layers, Islamabad represents a forward-looking vision. For the</w:t>
      </w:r>
      <w:r>
        <w:t xml:space="preserve"> </w:t>
      </w:r>
      <w:r>
        <w:rPr>
          <w:bCs/>
          <w:b/>
        </w:rPr>
        <w:t xml:space="preserve">Physicist</w:t>
      </w:r>
      <w:r>
        <w:t xml:space="preserve">, this environment offers both challenges and opportunities. The city is home to some of Pakistan’s premier educational institutions and research centers, including Quaid-e-Azam University (QAU) and the Pakistan Institute of Nuclear Science &amp; Technology (PINSTECH) in nearby Nilore. These institutions serve as beacons where the abstract wonders of quantum mechanics, astrophysics, and nuclear physics meet the practical needs of a developing nation.</w:t>
      </w:r>
    </w:p>
    <w:bookmarkStart w:id="20" w:name="the-academic-landscape-in-islamabad"/>
    <w:p>
      <w:pPr>
        <w:pStyle w:val="Heading3"/>
      </w:pPr>
      <w:r>
        <w:t xml:space="preserve">The Academic Landscape in Islamabad</w:t>
      </w:r>
    </w:p>
    <w:p>
      <w:pPr>
        <w:pStyle w:val="FirstParagraph"/>
      </w:pPr>
      <w:r>
        <w:t xml:space="preserve">When we reflect on the life of a</w:t>
      </w:r>
      <w:r>
        <w:t xml:space="preserve"> </w:t>
      </w:r>
      <w:r>
        <w:rPr>
          <w:bCs/>
          <w:b/>
        </w:rPr>
        <w:t xml:space="preserve">Physicist</w:t>
      </w:r>
      <w:r>
        <w:t xml:space="preserve"> </w:t>
      </w:r>
      <w:r>
        <w:t xml:space="preserve">in this region, we must first acknowledge the rigorous academic foundation provided by local universities. The journey typically begins with an undergraduate degree in physics, where students grapple with fundamental laws that govern the universe. In Islamabad’s academic halls, these discussions are not confined to textbooks; they are often enriched by a cultural appreciation for mathematics and logic that has deep roots in Islamic Golden Age history. Scholars such as Al-Khwarizmi and Ibn al-Haytham remind us that the region has historically been a cradle of scientific inquiry. Today’s</w:t>
      </w:r>
      <w:r>
        <w:t xml:space="preserve"> </w:t>
      </w:r>
      <w:r>
        <w:rPr>
          <w:bCs/>
          <w:b/>
        </w:rPr>
        <w:t xml:space="preserve">Physicist</w:t>
      </w:r>
      <w:r>
        <w:t xml:space="preserve"> </w:t>
      </w:r>
      <w:r>
        <w:t xml:space="preserve">in Islamabad carries this legacy forward, striving to modernize research methodologies while maintaining a connection to this rich heritage.</w:t>
      </w:r>
    </w:p>
    <w:p>
      <w:pPr>
        <w:pStyle w:val="BodyText"/>
      </w:pPr>
      <w:r>
        <w:t xml:space="preserve">The physical environment of Islamabad also plays a subtle role in shaping the physicist’s mindset. The serene backdrop of the Margalla Hills provides a stark contrast to the chaotic urban life found elsewhere. This tranquility allows for deep focus, which is essential for theoretical work. Whether calculating orbital mechanics or studying particle interactions, the calm atmosphere facilitates the mental clarity required for such complex tasks. Furthermore, Islamabad’s status as a diplomatic hub exposes these scientists to international collaborations and global scientific communities, bridging the gap between local talent and world-stage innovation.</w:t>
      </w:r>
    </w:p>
    <w:bookmarkEnd w:id="20"/>
    <w:bookmarkStart w:id="21" w:name="X3eafb1daf2a5978a33fc5d21e0df3b68e54571b"/>
    <w:p>
      <w:pPr>
        <w:pStyle w:val="Heading3"/>
      </w:pPr>
      <w:r>
        <w:t xml:space="preserve">Societal Impact and Technological Advancement</w:t>
      </w:r>
    </w:p>
    <w:p>
      <w:pPr>
        <w:pStyle w:val="FirstParagraph"/>
      </w:pPr>
      <w:r>
        <w:t xml:space="preserve">However, the reflection cannot remain solely within the ivory tower of academia. The role of the</w:t>
      </w:r>
      <w:r>
        <w:t xml:space="preserve"> </w:t>
      </w:r>
      <w:r>
        <w:rPr>
          <w:bCs/>
          <w:b/>
        </w:rPr>
        <w:t xml:space="preserve">Physicist</w:t>
      </w:r>
      <w:r>
        <w:t xml:space="preserve"> </w:t>
      </w:r>
      <w:r>
        <w:t xml:space="preserve">in Pakistan must be viewed through the lens of societal utility. In a country facing significant challenges related to energy security, water management, and agricultural efficiency, physics is not just an abstract discipline; it is a tool for survival and progress. The applications of physics are evident in the development of renewable energy sources, particularly solar power potential which Pakistan possesses in abundance due to its geographical location.</w:t>
      </w:r>
    </w:p>
    <w:p>
      <w:pPr>
        <w:pStyle w:val="BodyText"/>
      </w:pPr>
      <w:r>
        <w:t xml:space="preserve">In Islamabad, policymakers interact frequently with scientific communities. It is crucial that the</w:t>
      </w:r>
      <w:r>
        <w:t xml:space="preserve"> </w:t>
      </w:r>
      <w:r>
        <w:rPr>
          <w:bCs/>
          <w:b/>
        </w:rPr>
        <w:t xml:space="preserve">Physicist</w:t>
      </w:r>
      <w:r>
        <w:t xml:space="preserve"> </w:t>
      </w:r>
      <w:r>
        <w:t xml:space="preserve">translates complex scientific data into actionable policy recommendations. For instance, nuclear physics has historically played a dual role in Pakistan—both for energy generation and national security. Understanding this duality is part of the physicist’s ethical responsibility. The reflection here involves questioning how scientific advancements can be harnessed to improve the quality of life for ordinary citizens rather than serving only strategic interests. Can the principles of thermodynamics help solve Islamabad’s urban heat island effect? Can fluid dynamics assist in managing water resources more efficiently? These are the questions that define a socially conscious physicist.</w:t>
      </w:r>
    </w:p>
    <w:bookmarkEnd w:id="21"/>
    <w:bookmarkStart w:id="22" w:name="the-challenge-of-resource-constraints"/>
    <w:p>
      <w:pPr>
        <w:pStyle w:val="Heading3"/>
      </w:pPr>
      <w:r>
        <w:t xml:space="preserve">The Challenge of Resource Constraints</w:t>
      </w:r>
    </w:p>
    <w:p>
      <w:pPr>
        <w:pStyle w:val="FirstParagraph"/>
      </w:pPr>
      <w:r>
        <w:t xml:space="preserve">No reflection on being a physicist in this context would be complete without addressing the systemic challenges. While Islamabad is better resourced than many other parts of Pakistan, funding for basic research remains a persistent hurdle. Equipment imports are subject to international regulations and currency fluctuations, which can stall experimental progress. The modern</w:t>
      </w:r>
      <w:r>
        <w:t xml:space="preserve"> </w:t>
      </w:r>
      <w:r>
        <w:rPr>
          <w:bCs/>
          <w:b/>
        </w:rPr>
        <w:t xml:space="preserve">Physicist</w:t>
      </w:r>
      <w:r>
        <w:t xml:space="preserve"> </w:t>
      </w:r>
      <w:r>
        <w:t xml:space="preserve">in Islamabad often finds themselves acting not only as researchers but also as advocates for science funding.</w:t>
      </w:r>
    </w:p>
    <w:p>
      <w:pPr>
        <w:pStyle w:val="BodyText"/>
      </w:pPr>
      <w:r>
        <w:t xml:space="preserve">This struggle fosters a unique kind of ingenuity. Scientists here learn to maximize limited resources, often building their own laboratory equipment or relying on open-source software and computational physics to simulate experiments that would otherwise require expensive hardware. This resourcefulness is a defining characteristic of the Pakistani scientific community. It demonstrates that intellectual capital is not dependent solely on financial wealth but on the sheer determination of individuals who seek to understand the universe.</w:t>
      </w:r>
    </w:p>
    <w:bookmarkEnd w:id="22"/>
    <w:bookmarkStart w:id="23" w:name="the-future-vision"/>
    <w:p>
      <w:pPr>
        <w:pStyle w:val="Heading3"/>
      </w:pPr>
      <w:r>
        <w:t xml:space="preserve">The Future Vision</w:t>
      </w:r>
    </w:p>
    <w:p>
      <w:pPr>
        <w:pStyle w:val="FirstParagraph"/>
      </w:pPr>
      <w:r>
        <w:t xml:space="preserve">As we look toward the future, the role of Islamabad as a scientific hub in South Asia becomes increasingly significant. With a young, vibrant population eager for education, there is a demographic dividend waiting to be tapped. The next generation of physicists in Pakistan must be empowered to break new ground in fields such as artificial intelligence applications in physics, climate modeling, and materials science.</w:t>
      </w:r>
    </w:p>
    <w:p>
      <w:pPr>
        <w:pStyle w:val="BodyText"/>
      </w:pPr>
      <w:r>
        <w:t xml:space="preserve">The reflection on the physicist in Islamabad is ultimately a reflection on potential. It is about harnessing the intellectual energy of a growing nation and directing it toward constructive ends. The city’s modern architecture stands as a symbol of this new era—a future built on planning, vision, and progress. The physicist contributes to this construction by laying the foundational bricks of knowledge that support technological sovereignty.</w:t>
      </w:r>
    </w:p>
    <w:bookmarkEnd w:id="23"/>
    <w:bookmarkStart w:id="24" w:name="conclusion"/>
    <w:p>
      <w:pPr>
        <w:pStyle w:val="Heading3"/>
      </w:pPr>
      <w:r>
        <w:t xml:space="preserve">Conclusion</w:t>
      </w:r>
    </w:p>
    <w:p>
      <w:pPr>
        <w:pStyle w:val="FirstParagraph"/>
      </w:pPr>
      <w:r>
        <w:t xml:space="preserve">In conclusion, to be a physicist in Pakistan Islamabad is to engage in a dynamic dialogue between tradition and modernity, theory and practice, local challenges and global opportunities. It is a profession that requires not only intellectual rigor but also social responsibility. The serene hills of Margalla witness the quiet dedication of researchers who work tirelessly to decode the mysteries of nature. Yet, their work is deeply embedded in the socio-economic fabric of Islamabad.</w:t>
      </w:r>
    </w:p>
    <w:p>
      <w:pPr>
        <w:pStyle w:val="BodyText"/>
      </w:pPr>
      <w:r>
        <w:t xml:space="preserve">The reflection serves as a reminder that science does not exist in a vacuum. It is shaped by its environment and, in turn, shapes that environment. For Pakistan, investing in physics and supporting its physicists is an investment in national identity and future prosperity. As Islamabad continues to evolve into a center of diplomatic and cultural exchange, it must simultaneously solidify its reputation as a center of scientific excellence. The physicist stands at this crossroads, armed with equations and ethics, ready to navigate the complexities of the 21st century for the betterment of society.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2026-07-30T11:40:24Z</dcterms:created>
  <dcterms:modified xsi:type="dcterms:W3CDTF">2026-07-30T11:40:24Z</dcterms:modified>
</cp:coreProperties>
</file>

<file path=docProps/custom.xml><?xml version="1.0" encoding="utf-8"?>
<Properties xmlns="http://schemas.openxmlformats.org/officeDocument/2006/custom-properties" xmlns:vt="http://schemas.openxmlformats.org/officeDocument/2006/docPropsVTypes"/>
</file>