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Singapore</w:t>
      </w:r>
      <w:r>
        <w:t xml:space="preserve"> </w:t>
      </w:r>
      <w:r>
        <w:t xml:space="preserve">Singapore</w:t>
      </w:r>
    </w:p>
    <w:bookmarkStart w:id="26" w:name="X94b9cc7aaecb2fd7301e38a363f87a0772e43dd"/>
    <w:p>
      <w:pPr>
        <w:pStyle w:val="Heading1"/>
      </w:pPr>
      <w:r>
        <w:t xml:space="preserve">The Role of the Physicist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p>
    <w:p>
      <w:pPr>
        <w:pStyle w:val="BodyText"/>
      </w:pPr>
      <w:r>
        <w:t xml:space="preserve">:</w:t>
      </w:r>
      <w:r>
        <w:t xml:space="preserve"> </w:t>
      </w:r>
      <w:r>
        <w:rPr>
          <w:iCs/>
          <w:i/>
        </w:rPr>
        <w:t xml:space="preserve">A Senior Research Fellow</w:t>
      </w:r>
    </w:p>
    <w:bookmarkStart w:id="20" w:name="Xe6b3052abeb94f5f879757ca85752eff6b850a7"/>
    <w:p>
      <w:pPr>
        <w:pStyle w:val="Heading2"/>
      </w:pPr>
      <w:r>
        <w:t xml:space="preserve">I. Introduction: The Intersection of Theory and Nation-Building</w:t>
      </w:r>
    </w:p>
    <w:p>
      <w:pPr>
        <w:pStyle w:val="FirstParagraph"/>
      </w:pPr>
      <w:r>
        <w:t xml:space="preserve">In the grand tapestry of national development, few roles are as fundamental yet often misunderstood as that of the</w:t>
      </w:r>
      <w:r>
        <w:t xml:space="preserve"> </w:t>
      </w:r>
      <w:r>
        <w:rPr>
          <w:bCs/>
          <w:b/>
        </w:rPr>
        <w:t xml:space="preserve">Physicist</w:t>
      </w:r>
      <w:r>
        <w:t xml:space="preserve">. When we situate this role within the specific geographic, economic, and social context of</w:t>
      </w:r>
      <w:r>
        <w:t xml:space="preserve"> </w:t>
      </w:r>
      <w:r>
        <w:rPr>
          <w:bCs/>
          <w:b/>
        </w:rPr>
        <w:t xml:space="preserve">Singapore Singapore</w:t>
      </w:r>
      <w:r>
        <w:t xml:space="preserve">, a unique narrative emerges. This reflection paper seeks to explore how the rigorous application of physical laws and scientific inquiry serves not merely as an academic pursuit, but as a cornerstone for</w:t>
      </w:r>
      <w:r>
        <w:t xml:space="preserve"> </w:t>
      </w:r>
      <w:r>
        <w:rPr>
          <w:bCs/>
          <w:b/>
        </w:rPr>
        <w:t xml:space="preserve">Singapore Singapore</w:t>
      </w:r>
      <w:r>
        <w:t xml:space="preserve">’s survival, prosperity, and future resilience. As an archipelagic city-state with limited natural resources,</w:t>
      </w:r>
      <w:r>
        <w:t xml:space="preserve"> </w:t>
      </w:r>
      <w:r>
        <w:rPr>
          <w:bCs/>
          <w:b/>
        </w:rPr>
        <w:t xml:space="preserve">Singapore Singapore</w:t>
      </w:r>
      <w:r>
        <w:t xml:space="preserve"> </w:t>
      </w:r>
      <w:r>
        <w:t xml:space="preserve">has bet its future on human capital and technological innovation. In this ecosystem, the physicist transitions from being a mere observer of nature to an active architect of reality.</w:t>
      </w:r>
    </w:p>
    <w:p>
      <w:pPr>
        <w:pStyle w:val="BodyText"/>
      </w:pPr>
      <w:r>
        <w:t xml:space="preserve">The term</w:t>
      </w:r>
      <w:r>
        <w:t xml:space="preserve"> </w:t>
      </w:r>
      <w:r>
        <w:rPr>
          <w:bCs/>
          <w:b/>
        </w:rPr>
        <w:t xml:space="preserve">Singapore Singapore</w:t>
      </w:r>
      <w:r>
        <w:t xml:space="preserve"> </w:t>
      </w:r>
      <w:r>
        <w:t xml:space="preserve">itself implies a holistic view of the nation—both as a sovereign state and as a living entity. Within this duality, the work of the</w:t>
      </w:r>
    </w:p>
    <w:p>
      <w:pPr>
        <w:pStyle w:val="BodyText"/>
      </w:pPr>
      <w:r>
        <w:t xml:space="preserve">Physicist becomes critical. It is not enough to simply understand gravity; one must engineer infrastructure that withstands seismic shifts in global markets. It is not enough to know thermodynamics; one must design energy systems that ensure sustainability for a densely populated island nation. Thus, this reflection aims to dissect the multifaceted contributions of physics professionals in shaping the identity and functionality of</w:t>
      </w:r>
      <w:r>
        <w:t xml:space="preserve"> </w:t>
      </w:r>
      <w:r>
        <w:rPr>
          <w:bCs/>
          <w:b/>
        </w:rPr>
        <w:t xml:space="preserve">Singapore Singapore</w:t>
      </w:r>
      <w:r>
        <w:t xml:space="preserve">.</w:t>
      </w:r>
    </w:p>
    <w:bookmarkEnd w:id="20"/>
    <w:bookmarkStart w:id="21" w:name="X95570766a21d15f2def5cbed40932127f9c86cb"/>
    <w:p>
      <w:pPr>
        <w:pStyle w:val="Heading2"/>
      </w:pPr>
      <w:r>
        <w:t xml:space="preserve">II. Engineering Resilience: Infrastructure and Urban Physics</w:t>
      </w:r>
    </w:p>
    <w:p>
      <w:pPr>
        <w:pStyle w:val="FirstParagraph"/>
      </w:pPr>
      <w:r>
        <w:t xml:space="preserve">The first major area where the</w:t>
      </w:r>
      <w:r>
        <w:t xml:space="preserve"> </w:t>
      </w:r>
      <w:r>
        <w:rPr>
          <w:bCs/>
          <w:b/>
        </w:rPr>
        <w:t xml:space="preserve">Physicist</w:t>
      </w:r>
      <w:r>
        <w:t xml:space="preserve"> </w:t>
      </w:r>
      <w:r>
        <w:t xml:space="preserve">influences</w:t>
      </w:r>
    </w:p>
    <w:p>
      <w:pPr>
        <w:pStyle w:val="BodyText"/>
      </w:pPr>
      <w:r>
        <w:t xml:space="preserve">Singapore Singapore is through urban planning and infrastructure resilience. Given its low-lying geography, climate change poses an existential threat. The principles of fluid dynamics, structural engineering, and material science are deployed daily by physicists working in government agencies such as the Public Utilities Board or the National Environment Agency.</w:t>
      </w:r>
    </w:p>
    <w:p>
      <w:pPr>
        <w:pStyle w:val="BodyText"/>
      </w:pPr>
      <w:r>
        <w:t xml:space="preserve">In</w:t>
      </w:r>
      <w:r>
        <w:t xml:space="preserve"> </w:t>
      </w:r>
      <w:r>
        <w:rPr>
          <w:bCs/>
          <w:b/>
        </w:rPr>
        <w:t xml:space="preserve">Singapore Singapore</w:t>
      </w:r>
      <w:r>
        <w:t xml:space="preserve">, the challenge is not just building up; it is building smartly against environmental stressors. Physicists contribute to the modeling of sea-level rise, allowing for precise coastal defenses. They analyze soil mechanics to ensure that massive developments on reclaimed land remain stable over decades. Here, the abstract equations of physics become concrete barriers against flooding and structural failure. The</w:t>
      </w:r>
      <w:r>
        <w:t xml:space="preserve"> </w:t>
      </w:r>
      <w:r>
        <w:rPr>
          <w:bCs/>
          <w:b/>
        </w:rPr>
        <w:t xml:space="preserve">Physicist</w:t>
      </w:r>
      <w:r>
        <w:t xml:space="preserve"> </w:t>
      </w:r>
      <w:r>
        <w:t xml:space="preserve">in</w:t>
      </w:r>
    </w:p>
    <w:p>
      <w:pPr>
        <w:pStyle w:val="BodyText"/>
      </w:pPr>
      <w:r>
        <w:t xml:space="preserve">Singapore Singapore is thus a guardian of physical safety, translating theoretical stability into practical security for millions of residents.</w:t>
      </w:r>
    </w:p>
    <w:bookmarkEnd w:id="21"/>
    <w:bookmarkStart w:id="22" w:name="X31924a2d6bca386ac01fb5668e8ccb98b3c87dc"/>
    <w:p>
      <w:pPr>
        <w:pStyle w:val="Heading2"/>
      </w:pPr>
      <w:r>
        <w:t xml:space="preserve">III. The Semiconductor Nexus: Electronics and National Security</w:t>
      </w:r>
    </w:p>
    <w:p>
      <w:pPr>
        <w:pStyle w:val="FirstParagraph"/>
      </w:pPr>
      <w:r>
        <w:t xml:space="preserve">No discussion on the role of the</w:t>
      </w:r>
    </w:p>
    <w:p>
      <w:pPr>
        <w:pStyle w:val="BodyText"/>
      </w:pPr>
      <w:r>
        <w:t xml:space="preserve">Physicist in</w:t>
      </w:r>
    </w:p>
    <w:p>
      <w:pPr>
        <w:pStyle w:val="BodyText"/>
      </w:pPr>
      <w:r>
        <w:t xml:space="preserve">Singapore Singapore would be complete without addressing the semiconductor industry. This sector is arguably the most vital component of Singapore’s economy, contributing significantly to its GDP and global standing. The production of chips relies entirely on quantum mechanics and solid-state physics. Without deep expertise in electron behavior, photonics, and nanotechnology,</w:t>
      </w:r>
    </w:p>
    <w:p>
      <w:pPr>
        <w:pStyle w:val="BodyText"/>
      </w:pPr>
      <w:r>
        <w:t xml:space="preserve">Singapore Singapore would lose its competitive edge in the global tech supply chain.</w:t>
      </w:r>
    </w:p>
    <w:p>
      <w:pPr>
        <w:pStyle w:val="BodyText"/>
      </w:pPr>
      <w:r>
        <w:t xml:space="preserve">In this context, the</w:t>
      </w:r>
    </w:p>
    <w:p>
      <w:pPr>
        <w:pStyle w:val="BodyText"/>
      </w:pPr>
      <w:r>
        <w:t xml:space="preserve">Physicist operates at the frontier of human knowledge to push manufacturing limits. Whether it is improving lithography processes or developing new materials for faster data transmission, these scientists ensure that</w:t>
      </w:r>
    </w:p>
    <w:p>
      <w:pPr>
        <w:pStyle w:val="BodyText"/>
      </w:pPr>
      <w:r>
        <w:t xml:space="preserve">Singapore Singapore remains a hub for high-tech innovation. The reflection here is profound: the economic sovereignty of</w:t>
      </w:r>
    </w:p>
    <w:p>
      <w:pPr>
        <w:pStyle w:val="BodyText"/>
      </w:pPr>
      <w:r>
        <w:t xml:space="preserve">Singapore Singapore is inextricably linked to the microscopic work of physicists. Their ability to manipulate matter at the atomic level directly translates into macroeconomic strength, highlighting how specialized scientific knowledge can drive national prosperity.</w:t>
      </w:r>
    </w:p>
    <w:bookmarkEnd w:id="22"/>
    <w:bookmarkStart w:id="23" w:name="Xed9c8d0253ef2d023264a7a00aa3abc623bde2e"/>
    <w:p>
      <w:pPr>
        <w:pStyle w:val="Heading2"/>
      </w:pPr>
      <w:r>
        <w:t xml:space="preserve">IV. Energy Transition and Sustainability Physics</w:t>
      </w:r>
    </w:p>
    <w:p>
      <w:pPr>
        <w:pStyle w:val="FirstParagraph"/>
      </w:pPr>
      <w:r>
        <w:t xml:space="preserve">Sustainability is a core pillar of</w:t>
      </w:r>
      <w:r>
        <w:t xml:space="preserve"> </w:t>
      </w:r>
      <w:r>
        <w:rPr>
          <w:bCs/>
          <w:b/>
        </w:rPr>
        <w:t xml:space="preserve">Singapore Singapore</w:t>
      </w:r>
      <w:r>
        <w:t xml:space="preserve">’s long-term vision. As an island with no hinterland, energy independence is crucial. The</w:t>
      </w:r>
    </w:p>
    <w:p>
      <w:pPr>
        <w:pStyle w:val="BodyText"/>
      </w:pPr>
      <w:r>
        <w:t xml:space="preserve">Physicist plays a pivotal role in transitioning from fossil fuels to renewable and alternative energy sources. Research into solar cell efficiency, hydrogen fuel cells, and nuclear fusion (via international collaborations) is spearheaded by teams of physicists based in institutions like the Agency for Science, Technology and Research (A*STAR).</w:t>
      </w:r>
    </w:p>
    <w:p>
      <w:pPr>
        <w:pStyle w:val="BodyText"/>
      </w:pPr>
      <w:r>
        <w:t xml:space="preserve">In</w:t>
      </w:r>
    </w:p>
    <w:p>
      <w:pPr>
        <w:pStyle w:val="BodyText"/>
      </w:pPr>
      <w:r>
        <w:t xml:space="preserve">Singapore Singapore, the physicist must optimize energy density and storage solutions. The constraints of space mean that every kilowatt-hour counts. Physicists work on smart grid technologies that balance supply and demand in real-time, utilizing complex algorithms rooted in statistical mechanics. This reflects a shift in the persona of the</w:t>
      </w:r>
    </w:p>
    <w:p>
      <w:pPr>
        <w:pStyle w:val="BodyText"/>
      </w:pPr>
      <w:r>
        <w:t xml:space="preserve">Physicist: they are no longer just theorists but strategic planners tasked with ensuring energy security for</w:t>
      </w:r>
    </w:p>
    <w:p>
      <w:pPr>
        <w:pStyle w:val="BodyText"/>
      </w:pPr>
      <w:r>
        <w:t xml:space="preserve">Singapore Singapore. Their work ensures that development does not come at the cost of environmental degradation, aligning scientific progress with ecological responsibility.</w:t>
      </w:r>
    </w:p>
    <w:bookmarkEnd w:id="23"/>
    <w:bookmarkStart w:id="24" w:name="X9971b37b90a84c5e5947a0f2d8c6b596f3596ee"/>
    <w:p>
      <w:pPr>
        <w:pStyle w:val="Heading2"/>
      </w:pPr>
      <w:r>
        <w:t xml:space="preserve">V. Education and Cultural Impact: Fostering a Scientific Mindset</w:t>
      </w:r>
    </w:p>
    <w:p>
      <w:pPr>
        <w:pStyle w:val="FirstParagraph"/>
      </w:pPr>
      <w:r>
        <w:t xml:space="preserve">Beyond industry and infrastructure, the</w:t>
      </w:r>
    </w:p>
    <w:p>
      <w:pPr>
        <w:pStyle w:val="BodyText"/>
      </w:pPr>
      <w:r>
        <w:t xml:space="preserve">Physicist contributes to the cultural fabric of</w:t>
      </w:r>
    </w:p>
    <w:p>
      <w:pPr>
        <w:pStyle w:val="BodyText"/>
      </w:pPr>
      <w:r>
        <w:t xml:space="preserve">Singapore Singapore through education. There is a national emphasis on STEM (Science, Technology, Engineering, and Mathematics) literacy. Physicists in universities and research institutes are responsible for training the next generation of scientists, engineers, and innovators.</w:t>
      </w:r>
    </w:p>
    <w:p>
      <w:pPr>
        <w:pStyle w:val="BodyText"/>
      </w:pPr>
      <w:r>
        <w:t xml:space="preserve">In</w:t>
      </w:r>
    </w:p>
    <w:p>
      <w:pPr>
        <w:pStyle w:val="BodyText"/>
      </w:pPr>
      <w:r>
        <w:t xml:space="preserve">Singapore Singapore, the narrative of success is closely tied to academic achievement. The</w:t>
      </w:r>
    </w:p>
    <w:p>
      <w:pPr>
        <w:pStyle w:val="BodyText"/>
      </w:pPr>
      <w:r>
        <w:t xml:space="preserve">Physicist serves as a mentor and role model, demonstrating that critical thinking and logical analysis are valuable life skills. By demystifying complex phenomena such as relativity or quantum entanglement for the public, they foster a culture of curiosity and evidence-based decision-making. This intellectual rigor is essential for</w:t>
      </w:r>
    </w:p>
    <w:p>
      <w:pPr>
        <w:pStyle w:val="BodyText"/>
      </w:pPr>
      <w:r>
        <w:t xml:space="preserve">Singapore Singapore to maintain its status as a knowledge-based economy. The physicist thus bridges the gap between elite science and public understanding, ensuring that society values empirical truth.</w:t>
      </w:r>
    </w:p>
    <w:bookmarkEnd w:id="24"/>
    <w:bookmarkStart w:id="25" w:name="X2344d5ab2cdabbe206b0c1cfc74522ac0dba7d9"/>
    <w:p>
      <w:pPr>
        <w:pStyle w:val="Heading2"/>
      </w:pPr>
      <w:r>
        <w:t xml:space="preserve">VI. Conclusion: The Indispensable Architect of Reality</w:t>
      </w:r>
    </w:p>
    <w:p>
      <w:pPr>
        <w:pStyle w:val="FirstParagraph"/>
      </w:pPr>
      <w:r>
        <w:t xml:space="preserve">In conclusion, the role of the</w:t>
      </w:r>
    </w:p>
    <w:p>
      <w:pPr>
        <w:pStyle w:val="BodyText"/>
      </w:pPr>
      <w:r>
        <w:t xml:space="preserve">Physicist in</w:t>
      </w:r>
    </w:p>
    <w:p>
      <w:pPr>
        <w:pStyle w:val="BodyText"/>
      </w:pPr>
      <w:r>
        <w:t xml:space="preserve">Singapore Singapore extends far beyond the laboratory. From safeguarding infrastructure against climate change to driving the semiconductor industry and pioneering sustainable energy solutions, physicists are integral to the nation’s survival and success. The unique challenges faced by</w:t>
      </w:r>
    </w:p>
    <w:p>
      <w:pPr>
        <w:pStyle w:val="BodyText"/>
      </w:pPr>
      <w:r>
        <w:t xml:space="preserve">Singapore Singapore —limited land, resource scarcity, and global economic competition—necessitate a workforce capable of solving complex physical problems.</w:t>
      </w:r>
    </w:p>
    <w:p>
      <w:pPr>
        <w:pStyle w:val="BodyText"/>
      </w:pPr>
      <w:r>
        <w:t xml:space="preserve">This reflection paper underscores that the identity of</w:t>
      </w:r>
    </w:p>
    <w:p>
      <w:pPr>
        <w:pStyle w:val="BodyText"/>
      </w:pPr>
      <w:r>
        <w:t xml:space="preserve">Singapore Singapore as a futuristic, resilient city-state is built upon the foundations laid by physicists. They transform abstract laws into tangible benefits for society. As we look to the future, the continued support and integration of physics research will remain vital for</w:t>
      </w:r>
    </w:p>
    <w:p>
      <w:pPr>
        <w:pStyle w:val="BodyText"/>
      </w:pPr>
      <w:r>
        <w:t xml:space="preserve">Singapore Singapore’s journey toward becoming a "Smart Nation" and a global leader in sustainable development. The physicist, therefore, is not just an observer of the universe but a key architect of</w:t>
      </w:r>
      <w:r>
        <w:t xml:space="preserve"> </w:t>
      </w:r>
      <w:r>
        <w:rPr>
          <w:bCs/>
          <w:b/>
        </w:rPr>
        <w:t xml:space="preserve">Singapore Singapore</w:t>
      </w:r>
      <w:r>
        <w:t xml:space="preserve">’s destiny.</w:t>
      </w:r>
    </w:p>
    <w:p>
      <w:pPr>
        <w:pStyle w:val="BodyText"/>
      </w:pPr>
      <w:r>
        <w:rPr>
          <w:iCs/>
          <w:i/>
        </w:rPr>
        <w:t xml:space="preserve">The views expressed in this reflection paper are those of the author and aim to highlight the synergistic relationship between advanced physical sciences and national development strategies in</w:t>
      </w:r>
      <w:r>
        <w:rPr>
          <w:iCs/>
          <w:i/>
        </w:rPr>
        <w:t xml:space="preserve"> </w:t>
      </w:r>
      <w:r>
        <w:rPr>
          <w:bCs/>
          <w:b/>
          <w:iCs/>
          <w:i/>
        </w:rPr>
        <w:t xml:space="preserve">Singapore Singapore</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Singapore Singapore</dc:title>
  <dc:creator/>
  <dc:language>en</dc:language>
  <cp:keywords/>
  <dcterms:created xsi:type="dcterms:W3CDTF">2026-07-29T14:59:02Z</dcterms:created>
  <dcterms:modified xsi:type="dcterms:W3CDTF">2026-07-29T14:59:02Z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