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Physiotherapist</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55bbbddcc7248245fc502f97c93cba413a16c72"/>
    <w:p>
      <w:pPr>
        <w:pStyle w:val="Heading1"/>
      </w:pPr>
      <w:r>
        <w:t xml:space="preserve">A Reflection on the Physiotherapist in Ethiopia Addis Ababa</w:t>
      </w:r>
    </w:p>
    <w:p>
      <w:pPr>
        <w:pStyle w:val="FirstParagraph"/>
      </w:pPr>
      <w:r>
        <w:rPr>
          <w:bCs/>
          <w:b/>
        </w:rPr>
        <w:t xml:space="preserve">Date:</w:t>
      </w:r>
      <w:r>
        <w:t xml:space="preserve"> </w:t>
      </w:r>
      <w:r>
        <w:t xml:space="preserve">October 24, 2023</w:t>
      </w:r>
      <w:r>
        <w:br/>
      </w:r>
      <w:r>
        <w:rPr>
          <w:bCs/>
          <w:b/>
        </w:rPr>
        <w:t xml:space="preserve">Subject:</w:t>
      </w:r>
      <w:r>
        <w:t xml:space="preserve">The Evolution and Impact of Physiotherapy Practice in an Urban African Context</w:t>
      </w:r>
    </w:p>
    <w:p>
      <w:r>
        <w:pict>
          <v:rect style="width:0;height:1.5pt" o:hralign="center" o:hrstd="t" o:hr="t"/>
        </w:pict>
      </w:r>
    </w:p>
    <w:bookmarkStart w:id="20" w:name="Xb8acebefce403e9a9e31b92281deb23436ccd29"/>
    <w:p>
      <w:pPr>
        <w:pStyle w:val="Heading2"/>
      </w:pPr>
      <w:r>
        <w:t xml:space="preserve">The Silent Pulse of Healthcare: Introduction</w:t>
      </w:r>
    </w:p>
    <w:p>
      <w:pPr>
        <w:pStyle w:val="FirstParagraph"/>
      </w:pPr>
      <w:r>
        <w:t xml:space="preserve">To step into the bustling streets of Addis Ababa is to experience a city that breathes with a unique rhythm. It is a place where ancient traditions meet rapid modernization, where the scent of roasting coffee mingles with the exhaust of minibus taxis, and where resilience is woven into the daily fabric of life. Within this dynamic urban landscape,</w:t>
      </w:r>
      <w:r>
        <w:t xml:space="preserve"> </w:t>
      </w:r>
      <w:r>
        <w:t xml:space="preserve">Ethiopia Addis Ababa</w:t>
      </w:r>
      <w:r>
        <w:t xml:space="preserve"> </w:t>
      </w:r>
      <w:r>
        <w:t xml:space="preserve">serves as not only a political capital but also as a growing medical hub for East Africa. It is within this specific context that I reflect upon the role of the</w:t>
      </w:r>
      <w:r>
        <w:t xml:space="preserve"> </w:t>
      </w:r>
      <w:r>
        <w:t xml:space="preserve">Physiotherapist</w:t>
      </w:r>
      <w:r>
        <w:t xml:space="preserve">. This profession is often overlooked in general discourse, yet it stands as a critical pillar in the rehabilitation and quality-of-life architecture of our society.</w:t>
      </w:r>
    </w:p>
    <w:p>
      <w:pPr>
        <w:pStyle w:val="BodyText"/>
      </w:pPr>
      <w:r>
        <w:t xml:space="preserve">As we navigate the complexities of 21st-century healthcare, understanding who a physiotherapist is—and what they represent in</w:t>
      </w:r>
      <w:r>
        <w:t xml:space="preserve"> </w:t>
      </w:r>
      <w:r>
        <w:rPr>
          <w:bCs/>
          <w:b/>
        </w:rPr>
        <w:t xml:space="preserve">Ethiopia Addis Ababa</w:t>
      </w:r>
      <w:r>
        <w:t xml:space="preserve">—requires looking beyond clinical definitions. It demands an appreciation for their role as agents of hope, mobility experts in a physically demanding environment, and bridge-builders between traditional beliefs and modern scientific rehabilitation.</w:t>
      </w:r>
    </w:p>
    <w:bookmarkEnd w:id="20"/>
    <w:bookmarkStart w:id="21" w:name="X0ffdd1242cccf4d4cd6cf43af9c6c72a78fcaff"/>
    <w:p>
      <w:pPr>
        <w:pStyle w:val="Heading2"/>
      </w:pPr>
      <w:r>
        <w:t xml:space="preserve">The Reality on the Ground: Contextual Challenges</w:t>
      </w:r>
    </w:p>
    <w:p>
      <w:pPr>
        <w:pStyle w:val="FirstParagraph"/>
      </w:pPr>
      <w:r>
        <w:t xml:space="preserve">In many Western contexts, physiotherapy is often associated with post-surgical recovery or sports injuries. However, the reality for a</w:t>
      </w:r>
      <w:r>
        <w:t xml:space="preserve"> </w:t>
      </w:r>
      <w:r>
        <w:t xml:space="preserve">Physiotherapist</w:t>
      </w:r>
      <w:r>
        <w:t xml:space="preserve"> </w:t>
      </w:r>
      <w:r>
        <w:t xml:space="preserve">in Ethiopia is far more diverse and often more challenging. In</w:t>
      </w:r>
      <w:r>
        <w:t xml:space="preserve"> </w:t>
      </w:r>
      <w:r>
        <w:rPr>
          <w:bCs/>
          <w:b/>
        </w:rPr>
        <w:t xml:space="preserve">Ethiopia Addis Ababa</w:t>
      </w:r>
      <w:r>
        <w:t xml:space="preserve">, the burden of disease profile includes a significant prevalence of non-communicable diseases such as stroke (cerebrovascular accidents), spinal cord injuries due to traffic accidents, and musculoskeletal disorders resulting from heavy manual labor.</w:t>
      </w:r>
    </w:p>
    <w:p>
      <w:pPr>
        <w:pStyle w:val="BodyText"/>
      </w:pPr>
      <w:r>
        <w:t xml:space="preserve">The urban environment of Addis Ababa presents unique physical challenges. The city is known for its steep topography, extensive staircases in traditional architecture ("Makame"), and crowded public spaces. For the elderly or those with mobility issues, these are not merely inconveniences; they are barriers to independence. Here, the</w:t>
      </w:r>
      <w:r>
        <w:t xml:space="preserve"> </w:t>
      </w:r>
      <w:r>
        <w:t xml:space="preserve">Physiotherapist</w:t>
      </w:r>
      <w:r>
        <w:t xml:space="preserve"> </w:t>
      </w:r>
      <w:r>
        <w:t xml:space="preserve">acts as an enabler of dignity. When a patient regains the ability to walk up a staircase in their own home in Bole or Arada, they reclaim their autonomy from dependence on others.</w:t>
      </w:r>
    </w:p>
    <w:bookmarkEnd w:id="21"/>
    <w:bookmarkStart w:id="22" w:name="bridging-culture-and-science"/>
    <w:p>
      <w:pPr>
        <w:pStyle w:val="Heading2"/>
      </w:pPr>
      <w:r>
        <w:t xml:space="preserve">Bridging Culture and Science</w:t>
      </w:r>
    </w:p>
    <w:p>
      <w:pPr>
        <w:pStyle w:val="FirstParagraph"/>
      </w:pPr>
      <w:r>
        <w:t xml:space="preserve">A profound aspect of practicing physiotherapy in this region is navigating the intersection of modern medicine and traditional beliefs. In many parts of Ethiopia, including the capital city, there are lingering cultural stigmas surrounding disability. Furthermore, traditional healers ("Zeyse" or "Bokura") often play a significant role in initial treatments for pain and musculoskeletal issues.</w:t>
      </w:r>
    </w:p>
    <w:p>
      <w:pPr>
        <w:pStyle w:val="BodyText"/>
      </w:pPr>
      <w:r>
        <w:t xml:space="preserve">A skilled</w:t>
      </w:r>
      <w:r>
        <w:t xml:space="preserve"> </w:t>
      </w:r>
      <w:r>
        <w:t xml:space="preserve">Physiotherapist</w:t>
      </w:r>
      <w:r>
        <w:t xml:space="preserve"> </w:t>
      </w:r>
      <w:r>
        <w:t xml:space="preserve">in</w:t>
      </w:r>
      <w:r>
        <w:t xml:space="preserve"> </w:t>
      </w:r>
      <w:r>
        <w:rPr>
          <w:bCs/>
          <w:b/>
        </w:rPr>
        <w:t xml:space="preserve">Ethiopia Addis Ababa</w:t>
      </w:r>
      <w:r>
        <w:t xml:space="preserve"> </w:t>
      </w:r>
      <w:r>
        <w:t xml:space="preserve">must be culturally competent. They cannot simply prescribe exercises; they must engage in education. They serve as educators who demystify conditions like stroke or herniated discs, replacing fear with understanding. I have observed that when a physiotherapist respects local customs while gently introducing evidence-based practices, patient compliance increases dramatically. The physiotherapist becomes a trusted guide, helping families understand that rehabilitation is not just about healing the body, but reintegrating the individual into the social and family unit.</w:t>
      </w:r>
    </w:p>
    <w:bookmarkEnd w:id="22"/>
    <w:bookmarkStart w:id="23" w:name="the-human-element-empathy-as-a-tool"/>
    <w:p>
      <w:pPr>
        <w:pStyle w:val="Heading2"/>
      </w:pPr>
      <w:r>
        <w:t xml:space="preserve">The Human Element: Empathy as a Tool</w:t>
      </w:r>
    </w:p>
    <w:p>
      <w:pPr>
        <w:pStyle w:val="FirstParagraph"/>
      </w:pPr>
      <w:r>
        <w:t xml:space="preserve">Perhaps the most striking reflection on this profession is its deeply humanistic nature. In resource-limited settings, high-tech equipment may be scarce. A</w:t>
      </w:r>
      <w:r>
        <w:t xml:space="preserve"> </w:t>
      </w:r>
      <w:r>
        <w:t xml:space="preserve">Physiotherapist</w:t>
      </w:r>
      <w:r>
        <w:t xml:space="preserve"> </w:t>
      </w:r>
      <w:r>
        <w:t xml:space="preserve">in Addis Ababa often relies less on machines and more on manual therapy, therapeutic exercises using body weight, and community-based strategies. This necessitates a higher degree of physical closeness and emotional intelligence.</w:t>
      </w:r>
    </w:p>
    <w:p>
      <w:pPr>
        <w:pStyle w:val="BodyText"/>
      </w:pPr>
      <w:r>
        <w:t xml:space="preserve">I have witnessed sessions where the primary tool was not an ultrasound machine or a traction table, but the therapist’s hands, their patience, and their encouraging words. In a society that values community and family support ("Iddir"), the physiotherapist often extends this support network to include themselves in the patient's care circle. They listen to stories of hardship—stories of poverty, war injuries from past conflicts, or accidents—that are often tied directly to socio-economic conditions. The</w:t>
      </w:r>
      <w:r>
        <w:t xml:space="preserve"> </w:t>
      </w:r>
      <w:r>
        <w:t xml:space="preserve">Physiotherapist</w:t>
      </w:r>
      <w:r>
        <w:t xml:space="preserve"> </w:t>
      </w:r>
      <w:r>
        <w:t xml:space="preserve">provides not just physical relief but psychological validation.</w:t>
      </w:r>
    </w:p>
    <w:bookmarkEnd w:id="23"/>
    <w:bookmarkStart w:id="24" w:name="Xb44221504d7b7854cbf5954bc22c1f618c06cc6"/>
    <w:p>
      <w:pPr>
        <w:pStyle w:val="Heading2"/>
      </w:pPr>
      <w:r>
        <w:t xml:space="preserve">The Future: Growth and Professionalization</w:t>
      </w:r>
    </w:p>
    <w:p>
      <w:pPr>
        <w:pStyle w:val="FirstParagraph"/>
      </w:pPr>
      <w:r>
        <w:t xml:space="preserve">The landscape of healthcare in Ethiopia is evolving rapidly. With the expansion of medical colleges in Addis Ababa and increased government focus on primary healthcare, the demand for specialized allied health professionals is rising. The role of the physiotherapist is shifting from a supplementary service to an essential component of holistic health.</w:t>
      </w:r>
    </w:p>
    <w:p>
      <w:pPr>
        <w:pStyle w:val="BodyText"/>
      </w:pPr>
      <w:r>
        <w:t xml:space="preserve">However, challenges remain regarding insurance coverage and accessibility. For many citizens in</w:t>
      </w:r>
      <w:r>
        <w:t xml:space="preserve"> </w:t>
      </w:r>
      <w:r>
        <w:rPr>
          <w:bCs/>
          <w:b/>
        </w:rPr>
        <w:t xml:space="preserve">Ethiopia Addis Ababa</w:t>
      </w:r>
      <w:r>
        <w:t xml:space="preserve">, physiotherapy remains out of reach due to cost barriers. There is a pressing need for greater advocacy within the professional community to integrate rehabilitation services into the national health insurance schemes. The</w:t>
      </w:r>
      <w:r>
        <w:t xml:space="preserve"> </w:t>
      </w:r>
      <w:r>
        <w:t xml:space="preserve">Physiotherapist</w:t>
      </w:r>
      <w:r>
        <w:t xml:space="preserve"> </w:t>
      </w:r>
      <w:r>
        <w:t xml:space="preserve">of tomorrow in Ethiopia must also be an advocate, using their clinical expertise to inform policy and ensure that rehabilitation is viewed as a right, not a luxury.</w:t>
      </w:r>
    </w:p>
    <w:bookmarkEnd w:id="24"/>
    <w:bookmarkStart w:id="25" w:name="conclusion-a-profession-of-restoration"/>
    <w:p>
      <w:pPr>
        <w:pStyle w:val="Heading2"/>
      </w:pPr>
      <w:r>
        <w:t xml:space="preserve">Conclusion: A Profession of Restoration</w:t>
      </w:r>
    </w:p>
    <w:p>
      <w:pPr>
        <w:pStyle w:val="FirstParagraph"/>
      </w:pPr>
      <w:r>
        <w:t xml:space="preserve">In reflection, the identity of the</w:t>
      </w:r>
      <w:r>
        <w:t xml:space="preserve"> </w:t>
      </w:r>
      <w:r>
        <w:t xml:space="preserve">Physiotherapist</w:t>
      </w:r>
      <w:r>
        <w:t xml:space="preserve"> </w:t>
      </w:r>
      <w:r>
        <w:t xml:space="preserve">in Ethiopia Addis Ababa is multifaceted. They are clinicians, educators, cultural mediators, and advocates. They work in a city that is constantly rebuilding itself after years of conflict and rapid urbanization, helping individual citizens rebuild their bodies and lives.</w:t>
      </w:r>
    </w:p>
    <w:p>
      <w:pPr>
        <w:pStyle w:val="BodyText"/>
      </w:pPr>
      <w:r>
        <w:t xml:space="preserve">To study or practice this profession here is to understand the power of movement as medicine. It is to recognize that every step regained by a patient with polio, every pain-free day returned to a factory worker in Merkato, and every independent elder who can navigate the stairs of their home in Addis Ababa represents a small victory for human dignity. As Ethiopia continues to develop, the role of the physiotherapist will only grow in importance. They are essential architects of quality life, ensuring that as our cities rise higher into the sky, no citizen is left behind on the ground.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Physiotherapist in Ethiopia Addis Ababa</dc:title>
  <dc:creator/>
  <dc:language>en</dc:language>
  <cp:keywords/>
  <dcterms:created xsi:type="dcterms:W3CDTF">2026-07-29T12:23:03Z</dcterms:created>
  <dcterms:modified xsi:type="dcterms:W3CDTF">2026-07-29T12:23:03Z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