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Kenya,</w:t>
      </w:r>
      <w:r>
        <w:t xml:space="preserve"> </w:t>
      </w:r>
      <w:r>
        <w:t xml:space="preserve">Nairobi</w:t>
      </w:r>
    </w:p>
    <w:bookmarkStart w:id="26" w:name="X7dd0ab5b6b539fb02d75accc0a18f301d6464f3"/>
    <w:p>
      <w:pPr>
        <w:pStyle w:val="Heading1"/>
      </w:pPr>
      <w:r>
        <w:t xml:space="preserve">A Professional and Personal Reflection on the Role of a Physiotherapist in Kenya, Nairobi</w:t>
      </w:r>
    </w:p>
    <w:p>
      <w:pPr>
        <w:pStyle w:val="FirstParagraph"/>
      </w:pPr>
      <w:r>
        <w:t xml:space="preserve">The decision to pursue a career in healthcare is rarely made without significant contemplation regarding one’s purpose, the societal needs of their community, and the specific challenges inherent to their chosen field. As I reflect upon my journey and aspirations as a</w:t>
      </w:r>
      <w:r>
        <w:t xml:space="preserve"> </w:t>
      </w:r>
      <w:r>
        <w:rPr>
          <w:bCs/>
          <w:b/>
        </w:rPr>
        <w:t xml:space="preserve">Physiotherapist</w:t>
      </w:r>
      <w:r>
        <w:t xml:space="preserve">, particularly within the dynamic and complex urban environment of</w:t>
      </w:r>
      <w:r>
        <w:t xml:space="preserve"> </w:t>
      </w:r>
      <w:r>
        <w:rPr>
          <w:bCs/>
          <w:b/>
        </w:rPr>
        <w:t xml:space="preserve">Kenya, Nairobi</w:t>
      </w:r>
      <w:r>
        <w:t xml:space="preserve">, I am struck by the profound intersection of medical science, social responsibility, and cultural understanding that defines this profession. This reflection serves not only to document my personal growth but also to articulate a deeper understanding of how physiotherapy can serve as a transformative force in one of Africa’s most populous cities.</w:t>
      </w:r>
    </w:p>
    <w:bookmarkStart w:id="20" w:name="X1faeb172e12c59668742ec06be4c94790a3582b"/>
    <w:p>
      <w:pPr>
        <w:pStyle w:val="Heading2"/>
      </w:pPr>
      <w:r>
        <w:t xml:space="preserve">The Unique Context of Healthcare in Nairobi</w:t>
      </w:r>
    </w:p>
    <w:p>
      <w:pPr>
        <w:pStyle w:val="FirstParagraph"/>
      </w:pPr>
      <w:r>
        <w:t xml:space="preserve">To understand the role of a</w:t>
      </w:r>
      <w:r>
        <w:t xml:space="preserve"> </w:t>
      </w:r>
      <w:r>
        <w:rPr>
          <w:bCs/>
          <w:b/>
        </w:rPr>
        <w:t xml:space="preserve">Physiotherapist</w:t>
      </w:r>
      <w:r>
        <w:t xml:space="preserve">, one must first appreciate the unique healthcare landscape of</w:t>
      </w:r>
      <w:r>
        <w:t xml:space="preserve"> </w:t>
      </w:r>
      <w:r>
        <w:rPr>
          <w:bCs/>
          <w:b/>
        </w:rPr>
        <w:t xml:space="preserve">Nairobi, Kenya</w:t>
      </w:r>
      <w:r>
        <w:t xml:space="preserve">. Nairobi is a city of stark contrasts, where state-of-the-art medical facilities coexist with under-resourced community clinics. The demand for rehabilitation services here is immense and diverse. From the growing population of elderly citizens suffering from non-communicable diseases such as diabetes and hypertension-related complications, to young athletes seeking performance optimization, to victims of road traffic accidents—a leading cause of mortality and morbidity in Kenya—the scope of physiotherapy in</w:t>
      </w:r>
      <w:r>
        <w:t xml:space="preserve"> </w:t>
      </w:r>
      <w:r>
        <w:rPr>
          <w:bCs/>
          <w:b/>
        </w:rPr>
        <w:t xml:space="preserve">Nairobi</w:t>
      </w:r>
      <w:r>
        <w:t xml:space="preserve"> </w:t>
      </w:r>
      <w:r>
        <w:t xml:space="preserve">is incredibly broad.</w:t>
      </w:r>
    </w:p>
    <w:p>
      <w:pPr>
        <w:pStyle w:val="BodyText"/>
      </w:pPr>
      <w:r>
        <w:t xml:space="preserve">In my reflections, I realize that being a</w:t>
      </w:r>
      <w:r>
        <w:t xml:space="preserve"> </w:t>
      </w:r>
      <w:r>
        <w:rPr>
          <w:bCs/>
          <w:b/>
        </w:rPr>
        <w:t xml:space="preserve">Physiotherapist</w:t>
      </w:r>
      <w:r>
        <w:t xml:space="preserve"> </w:t>
      </w:r>
      <w:r>
        <w:t xml:space="preserve">in this context requires more than just clinical knowledge; it demands adaptability. The resources available in a private hospital in Westlands may differ vastly from those in a community health center in Kibera. Therefore, the effective practitioner must be innovative, capable of delivering high-quality care using limited resources when necessary, while also advocating for better healthcare infrastructure.</w:t>
      </w:r>
    </w:p>
    <w:bookmarkEnd w:id="20"/>
    <w:bookmarkStart w:id="21" w:name="the-holistic-nature-of-rehabilitation"/>
    <w:p>
      <w:pPr>
        <w:pStyle w:val="Heading2"/>
      </w:pPr>
      <w:r>
        <w:t xml:space="preserve">The Holistic Nature of Rehabilitation</w:t>
      </w:r>
    </w:p>
    <w:p>
      <w:pPr>
        <w:pStyle w:val="FirstParagraph"/>
      </w:pPr>
      <w:r>
        <w:t xml:space="preserve">A central theme in my reflection is the realization that physiotherapy is not merely about treating symptoms but about restoring dignity and autonomy. In</w:t>
      </w:r>
      <w:r>
        <w:t xml:space="preserve"> </w:t>
      </w:r>
      <w:r>
        <w:rPr>
          <w:bCs/>
          <w:b/>
        </w:rPr>
        <w:t xml:space="preserve">Nairobi</w:t>
      </w:r>
      <w:r>
        <w:t xml:space="preserve">, where extended family structures are still prevalent, the impact of disability ripples through entire households. When an individual suffers from a stroke or a spinal cord injury, the burden often falls on family members who may lack the knowledge to provide proper care.</w:t>
      </w:r>
    </w:p>
    <w:p>
      <w:pPr>
        <w:pStyle w:val="BodyText"/>
      </w:pPr>
      <w:r>
        <w:t xml:space="preserve">As a</w:t>
      </w:r>
      <w:r>
        <w:t xml:space="preserve"> </w:t>
      </w:r>
      <w:r>
        <w:rPr>
          <w:bCs/>
          <w:b/>
        </w:rPr>
        <w:t xml:space="preserve">Physiotherapist</w:t>
      </w:r>
      <w:r>
        <w:t xml:space="preserve">, my role extends beyond physical manipulation and exercise prescription. It involves educating families, empowering caregivers, and integrating cultural beliefs with evidence-based practice. I reflect on how important it is to build trust within the community. In many Kenyan communities, there is a reliance on traditional healing practices alongside modern medicine. A sensitive</w:t>
      </w:r>
      <w:r>
        <w:t xml:space="preserve"> </w:t>
      </w:r>
      <w:r>
        <w:rPr>
          <w:bCs/>
          <w:b/>
        </w:rPr>
        <w:t xml:space="preserve">Physiotherapist</w:t>
      </w:r>
      <w:r>
        <w:t xml:space="preserve"> </w:t>
      </w:r>
      <w:r>
        <w:t xml:space="preserve">in</w:t>
      </w:r>
      <w:r>
        <w:t xml:space="preserve"> </w:t>
      </w:r>
      <w:r>
        <w:rPr>
          <w:bCs/>
          <w:b/>
        </w:rPr>
        <w:t xml:space="preserve">Nairobi</w:t>
      </w:r>
      <w:r>
        <w:t xml:space="preserve"> </w:t>
      </w:r>
      <w:r>
        <w:t xml:space="preserve">does not dismiss these traditions but rather engages with them respectfully, showing how rehabilitation can complement other forms of care to achieve the best outcome for the patient.</w:t>
      </w:r>
    </w:p>
    <w:bookmarkEnd w:id="21"/>
    <w:bookmarkStart w:id="22" w:name="X53f1338b806e455641daef9e70cf72d6102d221"/>
    <w:p>
      <w:pPr>
        <w:pStyle w:val="Heading2"/>
      </w:pPr>
      <w:r>
        <w:t xml:space="preserve">Economic Empowerment through Rehabilitation</w:t>
      </w:r>
    </w:p>
    <w:p>
      <w:pPr>
        <w:pStyle w:val="FirstParagraph"/>
      </w:pPr>
      <w:r>
        <w:t xml:space="preserve">Furthermore, I am deeply reflective about the economic implications of physiotherapy. Kenya is a nation striving for economic growth and self-reliance. For many young people in</w:t>
      </w:r>
      <w:r>
        <w:t xml:space="preserve"> </w:t>
      </w:r>
      <w:r>
        <w:rPr>
          <w:bCs/>
          <w:b/>
        </w:rPr>
        <w:t xml:space="preserve">Nairobi</w:t>
      </w:r>
      <w:r>
        <w:t xml:space="preserve">, physical injury or chronic pain can mean the loss of employment and financial independence. As a</w:t>
      </w:r>
      <w:r>
        <w:t xml:space="preserve"> </w:t>
      </w:r>
      <w:r>
        <w:rPr>
          <w:bCs/>
          <w:b/>
        </w:rPr>
        <w:t xml:space="preserve">Physiotherapist</w:t>
      </w:r>
      <w:r>
        <w:t xml:space="preserve">, I see my work as an investment in the workforce. By enabling patients to return to their jobs, whether they are market traders, tech entrepreneurs, or manual laborers, I am contributing directly to the local economy.</w:t>
      </w:r>
    </w:p>
    <w:p>
      <w:pPr>
        <w:pStyle w:val="BodyText"/>
      </w:pPr>
      <w:r>
        <w:t xml:space="preserve">This perspective shifts the perception of physiotherapy from a "nice-to-have" service to a critical component of public health and economic stability. In</w:t>
      </w:r>
      <w:r>
        <w:t xml:space="preserve"> </w:t>
      </w:r>
      <w:r>
        <w:rPr>
          <w:bCs/>
          <w:b/>
        </w:rPr>
        <w:t xml:space="preserve">Nairobi</w:t>
      </w:r>
      <w:r>
        <w:t xml:space="preserve">, where youth unemployment is a significant challenge, facilitating early return-to-work outcomes through effective rehabilitation is a vital societal contribution. It challenges me to be efficient in my treatments, ensuring that recovery times are optimized without compromising safety or quality.</w:t>
      </w:r>
    </w:p>
    <w:bookmarkEnd w:id="22"/>
    <w:bookmarkStart w:id="23" w:name="challenges-and-the-call-for-advocacy"/>
    <w:p>
      <w:pPr>
        <w:pStyle w:val="Heading2"/>
      </w:pPr>
      <w:r>
        <w:t xml:space="preserve">Challenges and the Call for Advocacy</w:t>
      </w:r>
    </w:p>
    <w:p>
      <w:pPr>
        <w:pStyle w:val="FirstParagraph"/>
      </w:pPr>
      <w:r>
        <w:t xml:space="preserve">No reflection would be honest without addressing the challenges. The profession of physiotherapy in</w:t>
      </w:r>
      <w:r>
        <w:t xml:space="preserve"> </w:t>
      </w:r>
      <w:r>
        <w:rPr>
          <w:bCs/>
          <w:b/>
        </w:rPr>
        <w:t xml:space="preserve">Nairobi</w:t>
      </w:r>
      <w:r>
        <w:t xml:space="preserve">, while growing, still faces issues regarding awareness and accessibility. Many people do not seek rehabilitation services early enough, viewing them as a luxury rather than a necessity. There is also the challenge of urbanization; as Nairobi expands, so do lifestyle-related injuries and sedentary health issues.</w:t>
      </w:r>
    </w:p>
    <w:p>
      <w:pPr>
        <w:pStyle w:val="BodyText"/>
      </w:pPr>
      <w:r>
        <w:t xml:space="preserve">Reflecting on this, I recognize the need for advocacy. A</w:t>
      </w:r>
      <w:r>
        <w:t xml:space="preserve"> </w:t>
      </w:r>
      <w:r>
        <w:rPr>
          <w:bCs/>
          <w:b/>
        </w:rPr>
        <w:t xml:space="preserve">Physiotherapist</w:t>
      </w:r>
      <w:r>
        <w:t xml:space="preserve"> </w:t>
      </w:r>
      <w:r>
        <w:t xml:space="preserve">in</w:t>
      </w:r>
      <w:r>
        <w:t xml:space="preserve"> </w:t>
      </w:r>
      <w:r>
        <w:rPr>
          <w:bCs/>
          <w:b/>
        </w:rPr>
        <w:t xml:space="preserve">Nairobi</w:t>
      </w:r>
      <w:r>
        <w:t xml:space="preserve"> </w:t>
      </w:r>
      <w:r>
        <w:t xml:space="preserve">must also be an educator. We must engage with schools, workplaces, and community groups to promote preventive care. This includes promoting ergonomics in offices, safety measures on roads to prevent accidents, and exercise programs for the aging population. By taking on this advocacy role, I aim to shift the narrative from reactive treatment to proactive health maintenance.</w:t>
      </w:r>
    </w:p>
    <w:bookmarkEnd w:id="23"/>
    <w:bookmarkStart w:id="24" w:name="personal-growth-and-future-aspirations"/>
    <w:p>
      <w:pPr>
        <w:pStyle w:val="Heading2"/>
      </w:pPr>
      <w:r>
        <w:t xml:space="preserve">Personal Growth and Future Aspirations</w:t>
      </w:r>
    </w:p>
    <w:p>
      <w:pPr>
        <w:pStyle w:val="FirstParagraph"/>
      </w:pPr>
      <w:r>
        <w:t xml:space="preserve">On a personal level, practicing as a</w:t>
      </w:r>
      <w:r>
        <w:t xml:space="preserve"> </w:t>
      </w:r>
      <w:r>
        <w:rPr>
          <w:bCs/>
          <w:b/>
        </w:rPr>
        <w:t xml:space="preserve">Physiotherapist</w:t>
      </w:r>
      <w:r>
        <w:t xml:space="preserve"> </w:t>
      </w:r>
      <w:r>
        <w:t xml:space="preserve">in</w:t>
      </w:r>
      <w:r>
        <w:t xml:space="preserve"> </w:t>
      </w:r>
      <w:r>
        <w:rPr>
          <w:bCs/>
          <w:b/>
        </w:rPr>
        <w:t xml:space="preserve">Nairobi</w:t>
      </w:r>
      <w:r>
        <w:t xml:space="preserve">s has taught me resilience, empathy, and cultural humility. Every patient encounter is unique, shaped by their individual story and their place within the social fabric of Kenya. I have learned to listen not just to the body’s complaints but to the life circumstances that contribute to those complaints.</w:t>
      </w:r>
    </w:p>
    <w:p>
      <w:pPr>
        <w:pStyle w:val="BodyText"/>
      </w:pPr>
      <w:r>
        <w:t xml:space="preserve">Looking toward the future, my aspiration is to bridge gaps in care. I hope to work on initiatives that bring specialized physiotherapy services closer to underserved communities within</w:t>
      </w:r>
      <w:r>
        <w:t xml:space="preserve"> </w:t>
      </w:r>
      <w:r>
        <w:rPr>
          <w:bCs/>
          <w:b/>
        </w:rPr>
        <w:t xml:space="preserve">Nairobi</w:t>
      </w:r>
      <w:r>
        <w:t xml:space="preserve">. Whether through mobile clinics, tele-rehabilitation platforms, or partnerships with local NGOs, I am committed to making high-quality rehabilitation accessible to all. The goal is not just to treat pain but to unlock potential.</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Physiotherapist</w:t>
      </w:r>
      <w:r>
        <w:t xml:space="preserve">s in</w:t>
      </w:r>
      <w:r>
        <w:t xml:space="preserve"> </w:t>
      </w:r>
      <w:r>
        <w:rPr>
          <w:bCs/>
          <w:b/>
        </w:rPr>
        <w:t xml:space="preserve">Nairobi, Kenya</w:t>
      </w:r>
      <w:r>
        <w:t xml:space="preserve">, is multifaceted and profoundly impactful. It requires a blend of clinical expertise, cultural sensitivity, economic awareness, and advocacy. As I continue my journey in this field, I am reminded that every session spent helping a patient regain movement is an act of restoring hope and independence. The challenges are significant, but the rewards are immeasurable. By dedicating myself to this profession within this vibrant city, I contribute not only to individual health outcomes but also to the broader social and economic well-being of Kenya. This reflection solidifies my commitment to serving as a compassionate, skilled, and proactive</w:t>
      </w:r>
      <w:r>
        <w:t xml:space="preserve"> </w:t>
      </w:r>
      <w:r>
        <w:rPr>
          <w:bCs/>
          <w:b/>
        </w:rPr>
        <w:t xml:space="preserve">Physiotherapist</w:t>
      </w:r>
      <w:r>
        <w:t xml:space="preserve">, dedicated to improving lives across the diverse landscape of</w:t>
      </w:r>
      <w:r>
        <w:t xml:space="preserve"> </w:t>
      </w:r>
      <w:r>
        <w:rPr>
          <w:bCs/>
          <w:b/>
        </w:rPr>
        <w:t xml:space="preserve">Nairobi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Physiotherapist in Kenya, Nairobi</dc:title>
  <dc:creator/>
  <cp:keywords/>
  <dcterms:created xsi:type="dcterms:W3CDTF">2026-07-29T12:42:42Z</dcterms:created>
  <dcterms:modified xsi:type="dcterms:W3CDTF">2026-07-29T12:42:42Z</dcterms:modified>
</cp:coreProperties>
</file>

<file path=docProps/custom.xml><?xml version="1.0" encoding="utf-8"?>
<Properties xmlns="http://schemas.openxmlformats.org/officeDocument/2006/custom-properties" xmlns:vt="http://schemas.openxmlformats.org/officeDocument/2006/docPropsVTypes"/>
</file>