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Nigeria</w:t>
      </w:r>
      <w:r>
        <w:t xml:space="preserve"> </w:t>
      </w:r>
      <w:r>
        <w:t xml:space="preserve">Abuja</w:t>
      </w:r>
    </w:p>
    <w:bookmarkStart w:id="25" w:name="Xb7c91720d7e42cde47d30edf094532e6f5e9593"/>
    <w:p>
      <w:pPr>
        <w:pStyle w:val="Heading1"/>
      </w:pPr>
      <w:r>
        <w:t xml:space="preserve">A Reflection on the Evolving Role of the Physiotherapist in Nigeria Abuja</w:t>
      </w:r>
    </w:p>
    <w:p>
      <w:pPr>
        <w:pStyle w:val="FirstParagraph"/>
      </w:pPr>
      <w:r>
        <w:t xml:space="preserve">The landscape of healthcare in modern society is undergoing a profound transformation, shifting from a purely curative model to one that emphasizes holistic wellness, rehabilitation, and preventive care. Within this global context, the role of the</w:t>
      </w:r>
      <w:r>
        <w:t xml:space="preserve"> </w:t>
      </w:r>
      <w:r>
        <w:rPr>
          <w:bCs/>
          <w:b/>
        </w:rPr>
        <w:t xml:space="preserve">Physiotherapist</w:t>
      </w:r>
      <w:r>
        <w:t xml:space="preserve"> </w:t>
      </w:r>
      <w:r>
        <w:t xml:space="preserve">has emerged as not merely supportive but central to patient recovery and quality of life. When reflecting upon this profession through the specific lens of</w:t>
      </w:r>
      <w:r>
        <w:t xml:space="preserve"> </w:t>
      </w:r>
      <w:r>
        <w:rPr>
          <w:bCs/>
          <w:b/>
        </w:rPr>
        <w:t xml:space="preserve">Nigeria Abuja</w:t>
      </w:r>
      <w:r>
        <w:t xml:space="preserve">, one observes a dynamic intersection between traditional medical practices, rapid urbanization, and an increasing demand for specialized therapeutic services. This reflection seeks to explore the multifaceted contributions of physiotherapists in the capital city, analyzing how they address local health challenges while adapting to the unique socio-cultural fabric of</w:t>
      </w:r>
      <w:r>
        <w:t xml:space="preserve"> </w:t>
      </w:r>
      <w:r>
        <w:rPr>
          <w:bCs/>
          <w:b/>
        </w:rPr>
        <w:t xml:space="preserve">Nigeria Abuja</w:t>
      </w:r>
      <w:r>
        <w:t xml:space="preserve">.</w:t>
      </w:r>
    </w:p>
    <w:bookmarkStart w:id="20" w:name="Xfe0d7f47d27096237db3161319f0a7fe94fc745"/>
    <w:p>
      <w:pPr>
        <w:pStyle w:val="Heading2"/>
      </w:pPr>
      <w:r>
        <w:t xml:space="preserve">The Historical Context and Professional Emergence</w:t>
      </w:r>
    </w:p>
    <w:p>
      <w:pPr>
        <w:pStyle w:val="FirstParagraph"/>
      </w:pPr>
      <w:r>
        <w:t xml:space="preserve">To understand the current significance of a</w:t>
      </w:r>
      <w:r>
        <w:t xml:space="preserve"> </w:t>
      </w:r>
      <w:r>
        <w:rPr>
          <w:bCs/>
          <w:b/>
        </w:rPr>
        <w:t xml:space="preserve">Physiotherapist</w:t>
      </w:r>
      <w:r>
        <w:t xml:space="preserve">, one must first acknowledge the historical trajectory of physical therapy in Nigeria. Historically, rehabilitation services were often under-resourced or viewed as secondary to acute medical interventions. However, in recent decades, there has been a paradigm shift. As life expectancy increases and lifestyle-related diseases become more prevalent among the growing middle class in</w:t>
      </w:r>
      <w:r>
        <w:t xml:space="preserve"> </w:t>
      </w:r>
      <w:r>
        <w:rPr>
          <w:bCs/>
          <w:b/>
        </w:rPr>
        <w:t xml:space="preserve">Nigeria Abuja</w:t>
      </w:r>
      <w:r>
        <w:t xml:space="preserve">, the necessity for structured rehabilitation has become undeniable. The modern</w:t>
      </w:r>
      <w:r>
        <w:t xml:space="preserve"> </w:t>
      </w:r>
      <w:r>
        <w:rPr>
          <w:bCs/>
          <w:b/>
        </w:rPr>
        <w:t xml:space="preserve">Physiotherapist</w:t>
      </w:r>
      <w:r>
        <w:t xml:space="preserve"> </w:t>
      </w:r>
      <w:r>
        <w:t xml:space="preserve">is no longer just a provider of post-operative care; they are educators, advocates, and essential partners in chronic disease management.</w:t>
      </w:r>
    </w:p>
    <w:p>
      <w:pPr>
        <w:pStyle w:val="BodyText"/>
      </w:pPr>
      <w:r>
        <w:t xml:space="preserve">In the context of</w:t>
      </w:r>
      <w:r>
        <w:t xml:space="preserve"> </w:t>
      </w:r>
      <w:r>
        <w:rPr>
          <w:bCs/>
          <w:b/>
        </w:rPr>
        <w:t xml:space="preserve">Nigeria Abuja</w:t>
      </w:r>
      <w:r>
        <w:t xml:space="preserve">, this evolution is particularly visible. As the Federal Capital Territory attracts professionals from across West Africa due to its status as a diplomatic and administrative hub, the healthcare system has had to scale up. Private clinics and advanced rehabilitation centers have sprung up, employing highly trained</w:t>
      </w:r>
      <w:r>
        <w:t xml:space="preserve"> </w:t>
      </w:r>
      <w:r>
        <w:rPr>
          <w:bCs/>
          <w:b/>
        </w:rPr>
        <w:t xml:space="preserve">Physiotherapist</w:t>
      </w:r>
      <w:r>
        <w:t xml:space="preserve"> </w:t>
      </w:r>
      <w:r>
        <w:t xml:space="preserve">practitioners who bring international standards of care to the region. This influx of expertise has raised the bar for what patients expect from physiotherapy services in</w:t>
      </w:r>
      <w:r>
        <w:t xml:space="preserve"> </w:t>
      </w:r>
      <w:r>
        <w:rPr>
          <w:bCs/>
          <w:b/>
        </w:rPr>
        <w:t xml:space="preserve">Nigeria Abuja</w:t>
      </w:r>
      <w:r>
        <w:t xml:space="preserve">.</w:t>
      </w:r>
    </w:p>
    <w:bookmarkEnd w:id="20"/>
    <w:bookmarkStart w:id="21" w:name="addressing-local-health-challenges"/>
    <w:p>
      <w:pPr>
        <w:pStyle w:val="Heading2"/>
      </w:pPr>
      <w:r>
        <w:t xml:space="preserve">Addressing Local Health Challenges</w:t>
      </w:r>
    </w:p>
    <w:p>
      <w:pPr>
        <w:pStyle w:val="FirstParagraph"/>
      </w:pPr>
      <w:r>
        <w:t xml:space="preserve">The reflection on the role of a</w:t>
      </w:r>
      <w:r>
        <w:t xml:space="preserve"> </w:t>
      </w:r>
      <w:r>
        <w:rPr>
          <w:bCs/>
          <w:b/>
        </w:rPr>
        <w:t xml:space="preserve">Physiotherapist</w:t>
      </w:r>
      <w:r>
        <w:t xml:space="preserve"> </w:t>
      </w:r>
      <w:r>
        <w:t xml:space="preserve">must also consider the specific epidemiological profile of the region. In</w:t>
      </w:r>
      <w:r>
        <w:t xml:space="preserve"> </w:t>
      </w:r>
      <w:r>
        <w:rPr>
          <w:bCs/>
          <w:b/>
        </w:rPr>
        <w:t xml:space="preserve">Nigeria Abuja</w:t>
      </w:r>
      <w:r>
        <w:t xml:space="preserve">, there is a rising prevalence of non-communicable diseases such as diabetes, hypertension, and obesity. These conditions often lead to comorbidities that affect mobility and physical function, creating a significant demand for physiotherapeutic intervention. For instance, diabetic patients often require foot care and mobility training to prevent complications like ulcers or falls. Stroke survivors in the capital are increasingly seeking neuro-rehabilitation services to regain independence.</w:t>
      </w:r>
    </w:p>
    <w:p>
      <w:pPr>
        <w:pStyle w:val="BodyText"/>
      </w:pPr>
      <w:r>
        <w:t xml:space="preserve">Furthermore, occupational health has become a critical area of focus for the</w:t>
      </w:r>
      <w:r>
        <w:t xml:space="preserve"> </w:t>
      </w:r>
      <w:r>
        <w:rPr>
          <w:bCs/>
          <w:b/>
        </w:rPr>
        <w:t xml:space="preserve">Physiotherapist</w:t>
      </w:r>
      <w:r>
        <w:t xml:space="preserve">. Abuja is a city of professionals, with many individuals spending long hours at desks in government ministries or corporate offices. Consequently, musculoskeletal disorders such as chronic lower back pain and neck strain are common complaints. The modern</w:t>
      </w:r>
      <w:r>
        <w:t xml:space="preserve"> </w:t>
      </w:r>
      <w:r>
        <w:rPr>
          <w:bCs/>
          <w:b/>
        </w:rPr>
        <w:t xml:space="preserve">Physiotherapist</w:t>
      </w:r>
      <w:r>
        <w:t xml:space="preserve"> </w:t>
      </w:r>
      <w:r>
        <w:t xml:space="preserve">in</w:t>
      </w:r>
      <w:r>
        <w:t xml:space="preserve"> </w:t>
      </w:r>
      <w:r>
        <w:rPr>
          <w:bCs/>
          <w:b/>
        </w:rPr>
        <w:t xml:space="preserve">Nigeria Abuja</w:t>
      </w:r>
      <w:r>
        <w:t xml:space="preserve"> </w:t>
      </w:r>
      <w:r>
        <w:t xml:space="preserve">plays a crucial role in ergonomics education and workplace health promotion, helping to mitigate these lifestyle-induced ailments before they become debilitating.</w:t>
      </w:r>
    </w:p>
    <w:bookmarkEnd w:id="21"/>
    <w:bookmarkStart w:id="22" w:name="X654c54aba91fc7eed5fc26a38ee2f473685db90"/>
    <w:p>
      <w:pPr>
        <w:pStyle w:val="Heading2"/>
      </w:pPr>
      <w:r>
        <w:t xml:space="preserve">Cultural Competence and Patient-Centered Care</w:t>
      </w:r>
    </w:p>
    <w:p>
      <w:pPr>
        <w:pStyle w:val="FirstParagraph"/>
      </w:pPr>
      <w:r>
        <w:t xml:space="preserve">A distinct aspect of practicing as a</w:t>
      </w:r>
      <w:r>
        <w:t xml:space="preserve"> </w:t>
      </w:r>
      <w:r>
        <w:rPr>
          <w:bCs/>
          <w:b/>
        </w:rPr>
        <w:t xml:space="preserve">Physiotherapist</w:t>
      </w:r>
      <w:r>
        <w:t xml:space="preserve"> </w:t>
      </w:r>
      <w:r>
        <w:t xml:space="preserve">in</w:t>
      </w:r>
      <w:r>
        <w:t xml:space="preserve"> </w:t>
      </w:r>
      <w:r>
        <w:rPr>
          <w:bCs/>
          <w:b/>
        </w:rPr>
        <w:t xml:space="preserve">Nigeria Abuja</w:t>
      </w:r>
      <w:r>
        <w:t xml:space="preserve"> </w:t>
      </w:r>
      <w:r>
        <w:t xml:space="preserve">is the need for cultural competence. The city is a melting pot of diverse ethnic groups, languages, and beliefs. Effective physiotherapy requires more than technical skill; it demands an understanding of the patient’s worldview regarding health and illness. In many Nigerian communities, there may be reliance on traditional medicine alongside conventional treatments. A skilled</w:t>
      </w:r>
      <w:r>
        <w:t xml:space="preserve"> </w:t>
      </w:r>
      <w:r>
        <w:rPr>
          <w:bCs/>
          <w:b/>
        </w:rPr>
        <w:t xml:space="preserve">Physiotherapist</w:t>
      </w:r>
      <w:r>
        <w:t xml:space="preserve"> </w:t>
      </w:r>
      <w:r>
        <w:t xml:space="preserve">must navigate this landscape with respect, integrating evidence-based practices while acknowledging local beliefs to build trust and adherence to treatment plans.</w:t>
      </w:r>
    </w:p>
    <w:p>
      <w:pPr>
        <w:pStyle w:val="BodyText"/>
      </w:pPr>
      <w:r>
        <w:t xml:space="preserve">This cultural sensitivity enhances the therapeutic alliance. When a patient in</w:t>
      </w:r>
      <w:r>
        <w:t xml:space="preserve"> </w:t>
      </w:r>
      <w:r>
        <w:rPr>
          <w:bCs/>
          <w:b/>
        </w:rPr>
        <w:t xml:space="preserve">Nigeria Abuja</w:t>
      </w:r>
      <w:r>
        <w:t xml:space="preserve"> </w:t>
      </w:r>
      <w:r>
        <w:t xml:space="preserve">feels understood culturally and spiritually, they are more likely to engage actively in their rehabilitation journey. The</w:t>
      </w:r>
      <w:r>
        <w:t xml:space="preserve"> </w:t>
      </w:r>
      <w:r>
        <w:rPr>
          <w:bCs/>
          <w:b/>
        </w:rPr>
        <w:t xml:space="preserve">Physiotherapist</w:t>
      </w:r>
      <w:r>
        <w:t xml:space="preserve"> </w:t>
      </w:r>
      <w:r>
        <w:t xml:space="preserve">thus becomes a bridge between scientific medical knowledge and the patient’s lived experience, ensuring that care is not only effective but also acceptable and sustainable within the community context.</w:t>
      </w:r>
    </w:p>
    <w:bookmarkEnd w:id="22"/>
    <w:bookmarkStart w:id="23" w:name="challenges-and-future-directions"/>
    <w:p>
      <w:pPr>
        <w:pStyle w:val="Heading2"/>
      </w:pPr>
      <w:r>
        <w:t xml:space="preserve">Challenges and Future Directions</w:t>
      </w:r>
    </w:p>
    <w:p>
      <w:pPr>
        <w:pStyle w:val="FirstParagraph"/>
      </w:pPr>
      <w:r>
        <w:t xml:space="preserve">Despite the progress, challenges remain. Issues such as insurance coverage gaps, limited public awareness of physiotherapy benefits, and uneven distribution of specialized services can hinder access to care in</w:t>
      </w:r>
      <w:r>
        <w:t xml:space="preserve"> </w:t>
      </w:r>
      <w:r>
        <w:rPr>
          <w:bCs/>
          <w:b/>
        </w:rPr>
        <w:t xml:space="preserve">Nigeria Abuja</w:t>
      </w:r>
      <w:r>
        <w:t xml:space="preserve">. Many patients still delay seeking help until their conditions are severe. Therefore, part of the reflection on being a</w:t>
      </w:r>
      <w:r>
        <w:t xml:space="preserve"> </w:t>
      </w:r>
      <w:r>
        <w:rPr>
          <w:bCs/>
          <w:b/>
        </w:rPr>
        <w:t xml:space="preserve">Physiotherapist</w:t>
      </w:r>
      <w:r>
        <w:t xml:space="preserve"> </w:t>
      </w:r>
      <w:r>
        <w:t xml:space="preserve">involves advocating for policy changes that promote early intervention and comprehensive health coverage.</w:t>
      </w:r>
    </w:p>
    <w:p>
      <w:pPr>
        <w:pStyle w:val="BodyText"/>
      </w:pPr>
      <w:r>
        <w:t xml:space="preserve">Looking forward, the role of the</w:t>
      </w:r>
      <w:r>
        <w:t xml:space="preserve"> </w:t>
      </w:r>
      <w:r>
        <w:rPr>
          <w:bCs/>
          <w:b/>
        </w:rPr>
        <w:t xml:space="preserve">Physiotherapist</w:t>
      </w:r>
      <w:r>
        <w:t xml:space="preserve"> </w:t>
      </w:r>
      <w:r>
        <w:t xml:space="preserve">in</w:t>
      </w:r>
      <w:r>
        <w:t xml:space="preserve"> </w:t>
      </w:r>
      <w:r>
        <w:rPr>
          <w:bCs/>
          <w:b/>
        </w:rPr>
        <w:t xml:space="preserve">Nigeria Abuja</w:t>
      </w:r>
      <w:r>
        <w:t xml:space="preserve">Nigeria Abuja meet global benchmarks.</w:t>
      </w:r>
    </w:p>
    <w:bookmarkEnd w:id="23"/>
    <w:bookmarkStart w:id="24" w:name="conclusion"/>
    <w:p>
      <w:pPr>
        <w:pStyle w:val="Heading2"/>
      </w:pPr>
      <w:r>
        <w:t xml:space="preserve">Conclusion</w:t>
      </w:r>
    </w:p>
    <w:p>
      <w:pPr>
        <w:pStyle w:val="FirstParagraph"/>
      </w:pPr>
      <w:r>
        <w:t xml:space="preserve">In conclusion, the reflection on the profession of the</w:t>
      </w:r>
      <w:r>
        <w:t xml:space="preserve"> </w:t>
      </w:r>
      <w:r>
        <w:rPr>
          <w:bCs/>
          <w:b/>
        </w:rPr>
        <w:t xml:space="preserve">Physiotherapist</w:t>
      </w:r>
      <w:r>
        <w:t xml:space="preserve"> </w:t>
      </w:r>
      <w:r>
        <w:t xml:space="preserve">in</w:t>
      </w:r>
      <w:r>
        <w:t xml:space="preserve"> </w:t>
      </w:r>
      <w:r>
        <w:rPr>
          <w:bCs/>
          <w:b/>
        </w:rPr>
        <w:t xml:space="preserve">Nigeria AbujaPhysiotherapist</w:t>
      </w:r>
      <w:r>
        <w:t xml:space="preserve"> </w:t>
      </w:r>
      <w:r>
        <w:t xml:space="preserve">serves as a cornerstone of holistic health in</w:t>
      </w:r>
    </w:p>
    <w:p>
      <w:pPr>
        <w:pStyle w:val="BodyText"/>
      </w:pPr>
      <w:r>
        <w:t xml:space="preserve">Nigeria Abuja. As the city continues to grow and evolve, so too will the responsibilities and opportunities for physiotherapists. It is incumbent upon practitioners to continue professional development, engage in community education, and advocate for equitable access to rehabilitation services. Ultimately, the dedication of a</w:t>
      </w:r>
      <w:r>
        <w:t xml:space="preserve"> </w:t>
      </w:r>
      <w:r>
        <w:rPr>
          <w:bCs/>
          <w:b/>
        </w:rPr>
        <w:t xml:space="preserve">Physiotherapist</w:t>
      </w:r>
      <w:r>
        <w:t xml:space="preserve"> </w:t>
      </w:r>
      <w:r>
        <w:t xml:space="preserve">in</w:t>
      </w:r>
    </w:p>
    <w:p>
      <w:pPr>
        <w:pStyle w:val="BodyText"/>
      </w:pPr>
      <w:r>
        <w:t xml:space="preserve">Nigeria Abuja contributes significantly to building a healthier, more active, and empowered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Physiotherapists in Nigeria Abuja</dc:title>
  <dc:creator/>
  <dc:language>en</dc:language>
  <cp:keywords/>
  <dcterms:created xsi:type="dcterms:W3CDTF">2026-07-30T12:34:08Z</dcterms:created>
  <dcterms:modified xsi:type="dcterms:W3CDTF">2026-07-30T12:34:08Z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