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5719f4619d447607c2775c80c3ee62fac9b7eff"/>
    <w:p>
      <w:pPr>
        <w:pStyle w:val="Heading1"/>
      </w:pPr>
      <w:r>
        <w:t xml:space="preserve">A Reflection on the Role of a Physiotherapist in United Arab Emirates Abu Dhabi</w:t>
      </w:r>
    </w:p>
    <w:p>
      <w:pPr>
        <w:pStyle w:val="FirstParagraph"/>
      </w:pPr>
      <w:r>
        <w:t xml:space="preserve">The profession of physiotherapy is often viewed through the lens of rehabilitation after injury or surgery. However, when one considers the specific context of healthcare within</w:t>
      </w:r>
      <w:r>
        <w:t xml:space="preserve"> </w:t>
      </w:r>
      <w:r>
        <w:rPr>
          <w:bCs/>
          <w:b/>
        </w:rPr>
        <w:t xml:space="preserve">United Arab Emirates Abu Dhabi</w:t>
      </w:r>
      <w:r>
        <w:t xml:space="preserve">, the role expands significantly into one of holistic health promotion, cultural navigation, and advanced clinical practice. As a reflective practitioner observing this dynamic environment, it becomes evident that being a</w:t>
      </w:r>
      <w:r>
        <w:t xml:space="preserve"> </w:t>
      </w:r>
      <w:r>
        <w:rPr>
          <w:bCs/>
          <w:b/>
        </w:rPr>
        <w:t xml:space="preserve">Physiotherapist</w:t>
      </w:r>
      <w:r>
        <w:t xml:space="preserve"> </w:t>
      </w:r>
      <w:r>
        <w:t xml:space="preserve">in this region requires not only technical expertise but also deep cultural competence and adaptability. The unique demographic blend of</w:t>
      </w:r>
      <w:r>
        <w:t xml:space="preserve"> </w:t>
      </w:r>
      <w:r>
        <w:rPr>
          <w:bCs/>
          <w:b/>
        </w:rPr>
        <w:t xml:space="preserve">United Arab Emirates Abu Dhabi</w:t>
      </w:r>
      <w:r>
        <w:t xml:space="preserve">, combined with its ambitious Vision 2030 goals for health and wellness, creates a distinct landscape where the</w:t>
      </w:r>
      <w:r>
        <w:t xml:space="preserve"> </w:t>
      </w:r>
      <w:r>
        <w:rPr>
          <w:bCs/>
          <w:b/>
        </w:rPr>
        <w:t xml:space="preserve">Physiotherapist</w:t>
      </w:r>
      <w:r>
        <w:t xml:space="preserve"> </w:t>
      </w:r>
      <w:r>
        <w:t xml:space="preserve">serves as a pivotal figure in public health.</w:t>
      </w:r>
    </w:p>
    <w:bookmarkStart w:id="20" w:name="X9ce0c96632a3375529d6fa5134a537827cc5c29"/>
    <w:p>
      <w:pPr>
        <w:pStyle w:val="Heading2"/>
      </w:pPr>
      <w:r>
        <w:t xml:space="preserve">The Evolving Scope of Practice in Abu Dhabi</w:t>
      </w:r>
    </w:p>
    <w:p>
      <w:pPr>
        <w:pStyle w:val="FirstParagraph"/>
      </w:pPr>
      <w:r>
        <w:t xml:space="preserve">In many parts of the world, physiotherapy is primarily reactive; patients seek care after an event has occurred. However, in</w:t>
      </w:r>
      <w:r>
        <w:t xml:space="preserve"> </w:t>
      </w:r>
      <w:r>
        <w:rPr>
          <w:bCs/>
          <w:b/>
        </w:rPr>
        <w:t xml:space="preserve">United Arab Emirates Abu Dhabi</w:t>
      </w:r>
      <w:r>
        <w:t xml:space="preserve">, there is a growing emphasis on proactive health management. The government’s initiatives to combat non-communicable diseases such as diabetes and obesity have elevated the status of preventative care. Consequently, the modern</w:t>
      </w:r>
      <w:r>
        <w:t xml:space="preserve"> </w:t>
      </w:r>
      <w:r>
        <w:rPr>
          <w:bCs/>
          <w:b/>
        </w:rPr>
        <w:t xml:space="preserve">Physiotherapist</w:t>
      </w:r>
      <w:r>
        <w:t xml:space="preserve"> </w:t>
      </w:r>
      <w:r>
        <w:t xml:space="preserve">in this region is increasingly involved in wellness programs, corporate health screenings, and community outreach. This shift requires a change in mindset from simply treating symptoms to empowering patients with lifestyle modifications that are sustainable within their daily lives.</w:t>
      </w:r>
    </w:p>
    <w:p>
      <w:pPr>
        <w:pStyle w:val="BodyText"/>
      </w:pPr>
      <w:r>
        <w:t xml:space="preserve">The infrastructure supporting healthcare in Abu Dhabi is world-class. Facilities range from state-of-the-art government hospitals like Sheikh Shakhbout Medical City to private specialized clinics. For a</w:t>
      </w:r>
      <w:r>
        <w:t xml:space="preserve"> </w:t>
      </w:r>
      <w:r>
        <w:rPr>
          <w:bCs/>
          <w:b/>
        </w:rPr>
        <w:t xml:space="preserve">Physiotherapist</w:t>
      </w:r>
      <w:r>
        <w:t xml:space="preserve">, working in this environment means having access to advanced technology and evidence-based protocols. Yet, with this technological advancement comes the responsibility of ensuring that care remains patient-centered. The reflection on one’s practice must therefore include an evaluation of how technology aids rather than replaces the human connection essential to effective physiotherapy.</w:t>
      </w:r>
    </w:p>
    <w:bookmarkEnd w:id="20"/>
    <w:bookmarkStart w:id="21" w:name="cultural-competence-as-a-core-competency"/>
    <w:p>
      <w:pPr>
        <w:pStyle w:val="Heading2"/>
      </w:pPr>
      <w:r>
        <w:t xml:space="preserve">Cultural Competence as a Core Competency</w:t>
      </w:r>
    </w:p>
    <w:p>
      <w:pPr>
        <w:pStyle w:val="FirstParagraph"/>
      </w:pPr>
      <w:r>
        <w:t xml:space="preserve">One cannot discuss the role of a</w:t>
      </w:r>
      <w:r>
        <w:t xml:space="preserve"> </w:t>
      </w:r>
      <w:r>
        <w:rPr>
          <w:bCs/>
          <w:b/>
        </w:rPr>
        <w:t xml:space="preserve">Physiotherapist</w:t>
      </w:r>
      <w:r>
        <w:t xml:space="preserve"> </w:t>
      </w:r>
      <w:r>
        <w:t xml:space="preserve">in</w:t>
      </w:r>
      <w:r>
        <w:t xml:space="preserve"> </w:t>
      </w:r>
      <w:r>
        <w:rPr>
          <w:bCs/>
          <w:b/>
        </w:rPr>
        <w:t xml:space="preserve">United Arab Emirates Abu Dhabi</w:t>
      </w:r>
    </w:p>
    <w:p>
      <w:pPr>
        <w:pStyle w:val="BodyText"/>
      </w:pPr>
      <w:r>
        <w:t xml:space="preserve">Cultural competence is not merely a soft skill; it is a clinical necessity. For instance, gender dynamics play a significant role in patient comfort levels during physical examination and treatment. A</w:t>
      </w:r>
      <w:r>
        <w:t xml:space="preserve"> </w:t>
      </w:r>
      <w:r>
        <w:rPr>
          <w:bCs/>
          <w:b/>
        </w:rPr>
        <w:t xml:space="preserve">Physiotherapist</w:t>
      </w:r>
      <w:r>
        <w:t xml:space="preserve"> </w:t>
      </w:r>
      <w:r>
        <w:t xml:space="preserve">must be adept at navigating these sensitivities while maintaining professional boundaries and ensuring equitable care. Understanding local customs regarding modesty, prayer times, and dietary restrictions can significantly impact patient compliance and trust. In</w:t>
      </w:r>
      <w:r>
        <w:t xml:space="preserve"> </w:t>
      </w:r>
      <w:r>
        <w:rPr>
          <w:bCs/>
          <w:b/>
        </w:rPr>
        <w:t xml:space="preserve">United Arab Emirates Abu Dhabi</w:t>
      </w:r>
      <w:r>
        <w:t xml:space="preserve">, a successful therapy plan is one that respects the patient’s cultural identity while adhering to medical best practices. Reflecting on these interactions highlights how empathy and cultural awareness are just as important as manual therapy techniques.</w:t>
      </w:r>
    </w:p>
    <w:bookmarkEnd w:id="21"/>
    <w:bookmarkStart w:id="22" w:name="X9bd6a095e94bc5aeb7effacbda991c653a84d81"/>
    <w:p>
      <w:pPr>
        <w:pStyle w:val="Heading2"/>
      </w:pPr>
      <w:r>
        <w:t xml:space="preserve">The Challenge of Chronic Disease Management</w:t>
      </w:r>
    </w:p>
    <w:p>
      <w:pPr>
        <w:pStyle w:val="FirstParagraph"/>
      </w:pPr>
      <w:r>
        <w:t xml:space="preserve">A significant portion of the workload for a</w:t>
      </w:r>
      <w:r>
        <w:t xml:space="preserve"> </w:t>
      </w:r>
      <w:r>
        <w:rPr>
          <w:bCs/>
          <w:b/>
        </w:rPr>
        <w:t xml:space="preserve">Physiotherapist</w:t>
      </w:r>
      <w:r>
        <w:t xml:space="preserve"> </w:t>
      </w:r>
      <w:r>
        <w:t xml:space="preserve">in Abu Dhabi involves managing chronic conditions. The high prevalence of lifestyle-related diseases means that therapists are often dealing with complex cases involving multiple comorbidities. This requires a sophisticated understanding of pathophysiology and rehabilitation strategies that go beyond standard protocols.</w:t>
      </w:r>
    </w:p>
    <w:p>
      <w:pPr>
        <w:pStyle w:val="BodyText"/>
      </w:pPr>
      <w:r>
        <w:t xml:space="preserve">Reflecting on these cases reveals the importance of interdisciplinary collaboration. A</w:t>
      </w:r>
      <w:r>
        <w:t xml:space="preserve"> </w:t>
      </w:r>
      <w:r>
        <w:rPr>
          <w:bCs/>
          <w:b/>
        </w:rPr>
        <w:t xml:space="preserve">Physiotherapist</w:t>
      </w:r>
      <w:r>
        <w:t xml:space="preserve"> </w:t>
      </w:r>
      <w:r>
        <w:t xml:space="preserve">rarely works in isolation; they are part of a larger team including endocrinologists, cardiologists, nutritionists, and psychologists. In the integrated healthcare system of</w:t>
      </w:r>
      <w:r>
        <w:t xml:space="preserve"> </w:t>
      </w:r>
      <w:r>
        <w:rPr>
          <w:bCs/>
          <w:b/>
        </w:rPr>
        <w:t xml:space="preserve">United Arab Emirates Abu Dhabi</w:t>
      </w:r>
      <w:r>
        <w:t xml:space="preserve">, communication between these disciplines is vital for holistic patient care. The reflection here focuses on the therapist’s role as a coordinator of care, ensuring that rehabilitation goals align with overall medical management plans.</w:t>
      </w:r>
    </w:p>
    <w:bookmarkEnd w:id="22"/>
    <w:bookmarkStart w:id="23" w:name="Xabf36eda28bcf9b4194ab37be5f538702d435b9"/>
    <w:p>
      <w:pPr>
        <w:pStyle w:val="Heading2"/>
      </w:pPr>
      <w:r>
        <w:t xml:space="preserve">Promoting Active Lifestyles in a Modern Society</w:t>
      </w:r>
    </w:p>
    <w:p>
      <w:pPr>
        <w:pStyle w:val="FirstParagraph"/>
      </w:pPr>
      <w:r>
        <w:t xml:space="preserve">Beyond clinical settings, there is a broader societal role for the</w:t>
      </w:r>
      <w:r>
        <w:t xml:space="preserve"> </w:t>
      </w:r>
      <w:r>
        <w:rPr>
          <w:bCs/>
          <w:b/>
        </w:rPr>
        <w:t xml:space="preserve">Physiotherapist</w:t>
      </w:r>
      <w:r>
        <w:t xml:space="preserve">. Abu Dhabi is actively promoting itself as a hub for sports and wellness. With numerous marathons, cycling events, and recreational facilities, the demand for sports physiotherapy has surged. However, this also brings the challenge of preventing overuse injuries associated with an increasingly active populace.</w:t>
      </w:r>
    </w:p>
    <w:p>
      <w:pPr>
        <w:pStyle w:val="BodyText"/>
      </w:pPr>
      <w:r>
        <w:t xml:space="preserve">The</w:t>
      </w:r>
      <w:r>
        <w:t xml:space="preserve"> </w:t>
      </w:r>
      <w:r>
        <w:rPr>
          <w:bCs/>
          <w:b/>
        </w:rPr>
        <w:t xml:space="preserve">Physiotherapist</w:t>
      </w:r>
      <w:r>
        <w:t xml:space="preserve"> </w:t>
      </w:r>
      <w:r>
        <w:t xml:space="preserve">acts as an educator in this sphere. Through community workshops and social media engagement, therapists can disseminate knowledge about proper exercise form, injury prevention, and ergonomic practices. This preventive approach aligns perfectly with the national health agendas of</w:t>
      </w:r>
      <w:r>
        <w:t xml:space="preserve"> </w:t>
      </w:r>
      <w:r>
        <w:rPr>
          <w:bCs/>
          <w:b/>
        </w:rPr>
        <w:t xml:space="preserve">United Arab Emirates Abu Dhabi</w:t>
      </w:r>
      <w:r>
        <w:t xml:space="preserve">, which aim to reduce the burden on healthcare systems by promoting healthier habits from a young age. Reflecting on this educational aspect reminds us that physiotherapy is also about advocacy for movement as medicine.</w:t>
      </w:r>
    </w:p>
    <w:bookmarkEnd w:id="23"/>
    <w:bookmarkStart w:id="24" w:name="X994e466ad3852adde30078880c3336d91b0f7c5"/>
    <w:p>
      <w:pPr>
        <w:pStyle w:val="Heading2"/>
      </w:pPr>
      <w:r>
        <w:t xml:space="preserve">Professional Growth and Continuous Learning</w:t>
      </w:r>
    </w:p>
    <w:p>
      <w:pPr>
        <w:pStyle w:val="FirstParagraph"/>
      </w:pPr>
      <w:r>
        <w:t xml:space="preserve">The healthcare landscape in Abu Dhabi is rapidly evolving, with new regulations, technologies, and treatment modalities emerging frequently. For any professional to remain effective, continuous learning is mandatory. The regulatory bodies in</w:t>
      </w:r>
      <w:r>
        <w:t xml:space="preserve"> </w:t>
      </w:r>
      <w:r>
        <w:rPr>
          <w:bCs/>
          <w:b/>
        </w:rPr>
        <w:t xml:space="preserve">United Arab Emirates Abu Dhabi</w:t>
      </w:r>
      <w:r>
        <w:t xml:space="preserve">, such as the Department of Health (DoH), set rigorous standards for practice and licensing.</w:t>
      </w:r>
    </w:p>
    <w:p>
      <w:pPr>
        <w:pStyle w:val="BodyText"/>
      </w:pPr>
      <w:r>
        <w:t xml:space="preserve">This environment fosters a culture of excellence but also requires dedication to lifelong education. A reflective practitioner regularly assesses their own skill gaps and seeks out training opportunities, whether through international conferences or local workshops. This commitment to professional development ensures that the care provided by the</w:t>
      </w:r>
      <w:r>
        <w:t xml:space="preserve"> </w:t>
      </w:r>
      <w:r>
        <w:rPr>
          <w:bCs/>
          <w:b/>
        </w:rPr>
        <w:t xml:space="preserve">Physiotherapist</w:t>
      </w:r>
      <w:r>
        <w:t xml:space="preserve"> </w:t>
      </w:r>
      <w:r>
        <w:t xml:space="preserve">remains at the forefront of global standards while being tailored to local needs.</w:t>
      </w:r>
    </w:p>
    <w:bookmarkEnd w:id="24"/>
    <w:bookmarkStart w:id="25" w:name="conclusion"/>
    <w:p>
      <w:pPr>
        <w:pStyle w:val="Heading2"/>
      </w:pPr>
      <w:r>
        <w:t xml:space="preserve">Conclusion</w:t>
      </w:r>
    </w:p>
    <w:p>
      <w:pPr>
        <w:pStyle w:val="FirstParagraph"/>
      </w:pPr>
      <w:r>
        <w:t xml:space="preserve">In conclusion, reflecting on the role of a</w:t>
      </w:r>
      <w:r>
        <w:t xml:space="preserve"> </w:t>
      </w:r>
      <w:r>
        <w:rPr>
          <w:bCs/>
          <w:b/>
        </w:rPr>
        <w:t xml:space="preserve">PhysiotherapistUnited Arab Emirates Abu Dhabi</w:t>
      </w:r>
      <w:r>
        <w:t xml:space="preserve"> </w:t>
      </w:r>
      <w:r>
        <w:t xml:space="preserve">offers both the resources and the challenges necessary for professional growth and meaningful patient impact.</w:t>
      </w:r>
    </w:p>
    <w:p>
      <w:pPr>
        <w:pStyle w:val="BodyText"/>
      </w:pPr>
      <w:r>
        <w:t xml:space="preserve">The future of physiotherapy in this region looks promising, with an increasing integration of digital health solutions and a stronger focus on preventative care. As a</w:t>
      </w:r>
      <w:r>
        <w:t xml:space="preserve"> </w:t>
      </w:r>
      <w:r>
        <w:rPr>
          <w:bCs/>
          <w:b/>
        </w:rPr>
        <w:t xml:space="preserve">Physiotherapist</w:t>
      </w:r>
      <w:r>
        <w:t xml:space="preserve">, embracing these changes while staying rooted in compassionate, evidence-based practice is essential. The ultimate goal remains the same: to improve the quality of life for every individual who seeks care. In</w:t>
      </w:r>
      <w:r>
        <w:t xml:space="preserve"> </w:t>
      </w:r>
      <w:r>
        <w:rPr>
          <w:bCs/>
          <w:b/>
        </w:rPr>
        <w:t xml:space="preserve">United Arab Emirates Abu Dhabi</w:t>
      </w:r>
      <w:r>
        <w:t xml:space="preserve">, this mission is supported by a healthcare system that values innovation and well-being, making it an ideal place for physiotherapists to make a lasting difference in their communities.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Physiotherapist in United Arab Emirates Abu Dhabi</dc:title>
  <dc:creator/>
  <dc:language>en</dc:language>
  <cp:keywords/>
  <dcterms:created xsi:type="dcterms:W3CDTF">2026-07-29T22:31:52Z</dcterms:created>
  <dcterms:modified xsi:type="dcterms:W3CDTF">2026-07-29T22:31:52Z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