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74cacbe6e32036ccf41081abf6eeceb6ebf9646"/>
    <w:p>
      <w:pPr>
        <w:pStyle w:val="Heading1"/>
      </w:pPr>
      <w:r>
        <w:t xml:space="preserve">Bridging Tradition and Innovation: A Reflection on the Physiotherapist in United Arab Emirates Dubai</w:t>
      </w:r>
    </w:p>
    <w:p>
      <w:pPr>
        <w:pStyle w:val="FirstParagraph"/>
      </w:pPr>
      <w:r>
        <w:t xml:space="preserve">The practice of healthcare is never static; it is a living, breathing entity that evolves alongside the cultural, demographic, and technological shifts of its environment. In this context, reflecting upon the role of a</w:t>
      </w:r>
      <w:r>
        <w:t xml:space="preserve"> </w:t>
      </w:r>
      <w:r>
        <w:rPr>
          <w:bCs/>
          <w:b/>
        </w:rPr>
        <w:t xml:space="preserve">Physiotherapist</w:t>
      </w:r>
      <w:r>
        <w:t xml:space="preserve"> </w:t>
      </w:r>
      <w:r>
        <w:t xml:space="preserve">requires more than just an analysis of clinical skills or biomechanical knowledge. It demands a deep understanding of the specific sociocultural landscape in which they operate. Nowhere is this intersection more dynamic, complex, and fascinating than in</w:t>
      </w:r>
      <w:r>
        <w:t xml:space="preserve"> </w:t>
      </w:r>
      <w:r>
        <w:rPr>
          <w:bCs/>
          <w:b/>
        </w:rPr>
        <w:t xml:space="preserve">United Arab Emirates Dubai</w:t>
      </w:r>
      <w:r>
        <w:t xml:space="preserve">. This reflection paper seeks to explore the multifaceted identity of the physiotherapist within this unique metropolis, examining how global medical standards intersect with local cultural nuances to create a distinctive healthcare experience.</w:t>
      </w:r>
    </w:p>
    <w:bookmarkStart w:id="20" w:name="Xe78e672ddf5189b12a0f5799060dc4266a463a7"/>
    <w:p>
      <w:pPr>
        <w:pStyle w:val="Heading2"/>
      </w:pPr>
      <w:r>
        <w:t xml:space="preserve">The Contextual Landscape: A Mosaic of Needs</w:t>
      </w:r>
    </w:p>
    <w:p>
      <w:pPr>
        <w:pStyle w:val="FirstParagraph"/>
      </w:pPr>
      <w:r>
        <w:t xml:space="preserve">Dubai is often described as a city without borders, not in a political sense, but in terms of its demographic composition. The population is overwhelmingly expatriate, comprising individuals from over 200 nationalities. For a</w:t>
      </w:r>
      <w:r>
        <w:t xml:space="preserve"> </w:t>
      </w:r>
      <w:r>
        <w:rPr>
          <w:bCs/>
          <w:b/>
        </w:rPr>
        <w:t xml:space="preserve">Physiotherapist</w:t>
      </w:r>
      <w:r>
        <w:t xml:space="preserve"> </w:t>
      </w:r>
      <w:r>
        <w:t xml:space="preserve">working in this environment, the primary challenge—and opportunity—is cultural competency. Unlike practitioners in homogenous societies who may share a common language and set of physical gestures with their patients, a physiotherapist in Dubai must navigate a linguistic and cultural labyrinth daily.</w:t>
      </w:r>
    </w:p>
    <w:p>
      <w:pPr>
        <w:pStyle w:val="BodyText"/>
      </w:pPr>
      <w:r>
        <w:t xml:space="preserve">This diversity means that the definition of "pain," "disability," or even "recovery" can vary significantly from one patient to another. A reflection on this role must acknowledge that technical proficiency is merely the foundation; effective communication across cultural barriers is the building block of successful rehabilitation. The physiotherapist in Dubai often acts as a translator not just of language, but of care, bridging gaps between Western medical models and traditional health beliefs held by patients from Asia, Africa, Europe, and beyond.</w:t>
      </w:r>
    </w:p>
    <w:bookmarkEnd w:id="20"/>
    <w:bookmarkStart w:id="21" w:name="cultural-nuances-in-rehabilitation"/>
    <w:p>
      <w:pPr>
        <w:pStyle w:val="Heading2"/>
      </w:pPr>
      <w:r>
        <w:t xml:space="preserve">Cultural Nuances in Rehabilitation</w:t>
      </w:r>
    </w:p>
    <w:p>
      <w:pPr>
        <w:pStyle w:val="FirstParagraph"/>
      </w:pPr>
      <w:r>
        <w:t xml:space="preserve">In the United Arab Emirates Dubai specifically, respect for local customs remains paramount. Even though the city is modern and globalized, it retains its deep-rooted Islamic traditions. For a physiotherapist, this has practical implications regarding gender dynamics and modesty. It is common practice for female patients to prefer treatment from female therapists, particularly in sensitive areas or during treatments involving draping that reveals more of the body than might be comfortable for conservative patients. Reflecting on this aspect highlights the importance of adaptability and respect in professional conduct.</w:t>
      </w:r>
    </w:p>
    <w:p>
      <w:pPr>
        <w:pStyle w:val="BodyText"/>
      </w:pPr>
      <w:r>
        <w:t xml:space="preserve">Furthermore, dietary habits and lifestyle factors prevalent in Dubai influence physiotherapy outcomes. The prevalence of certain lifestyle-related conditions, such as obesity-related musculoskeletal issues or diabetes-related neuropathy, requires the physiotherapist to adopt a holistic approach that incorporates nutritional counseling and activity modification tailored to local lifestyles. The reflection here is on the shift from treating an isolated injury to managing a patient’s entire lifestyle within the specific context of Dubai’s urban environment.</w:t>
      </w:r>
    </w:p>
    <w:bookmarkEnd w:id="21"/>
    <w:bookmarkStart w:id="22" w:name="Xa6cdf31e64c89c18c574e2a60c7b5e913b3bf2c"/>
    <w:p>
      <w:pPr>
        <w:pStyle w:val="Heading2"/>
      </w:pPr>
      <w:r>
        <w:t xml:space="preserve">The Evolution of Demand: From Sports Medicine to Geriatric Care</w:t>
      </w:r>
    </w:p>
    <w:p>
      <w:pPr>
        <w:pStyle w:val="FirstParagraph"/>
      </w:pPr>
      <w:r>
        <w:t xml:space="preserve">Dubai has aggressively positioned itself as a global hub for sports tourism and elite athletic training. Consequently, the profile of the physiotherapist in this region has expanded to include high-performance sports rehabilitation. The demand for experts who can return athletes to peak performance is immense. However, reflecting on this specialization reveals a dual reality: while elite sports medicine thrives, there is also an under-served need in community health and geriatric care.</w:t>
      </w:r>
    </w:p>
    <w:p>
      <w:pPr>
        <w:pStyle w:val="BodyText"/>
      </w:pPr>
      <w:r>
        <w:t xml:space="preserve">As the population of expatriates ages, and as the local demographic continues to grow older, the role of the physiotherapist is shifting towards managing chronic conditions and age-related mobility issues. This transition requires a shift in mindset from acute injury management to long-term functional maintenance. In</w:t>
      </w:r>
      <w:r>
        <w:t xml:space="preserve"> </w:t>
      </w:r>
      <w:r>
        <w:rPr>
          <w:bCs/>
          <w:b/>
        </w:rPr>
        <w:t xml:space="preserve">United Arab Emirates Dubai</w:t>
      </w:r>
      <w:r>
        <w:t xml:space="preserve">, where urbanization is rapid and sedentary lifestyles are common among office workers, the proactive role of the physiotherapist in preventive care becomes increasingly critical.</w:t>
      </w:r>
    </w:p>
    <w:bookmarkEnd w:id="22"/>
    <w:bookmarkStart w:id="23" w:name="X52589a5550cc869ce8b7483f152803e08db61de"/>
    <w:p>
      <w:pPr>
        <w:pStyle w:val="Heading2"/>
      </w:pPr>
      <w:r>
        <w:t xml:space="preserve">Licensure, Standards, and Professional Identity</w:t>
      </w:r>
    </w:p>
    <w:p>
      <w:pPr>
        <w:pStyle w:val="FirstParagraph"/>
      </w:pPr>
      <w:r>
        <w:t xml:space="preserve">The regulatory environment in Dubai is strict yet evolving. The Dubai Health Authority (DHA) and other federal bodies enforce rigorous licensing standards for healthcare professionals. For a physiotherapist, passing the DHA exam or equivalent licensure tests is a significant milestone that validates their competency against international standards. This rigorous framework ensures that the public receives safe, evidence-based care.</w:t>
      </w:r>
    </w:p>
    <w:p>
      <w:pPr>
        <w:pStyle w:val="BodyText"/>
      </w:pPr>
      <w:r>
        <w:t xml:space="preserve">However, obtaining licensure is only the beginning of professional development in Dubai. The competitive nature of the healthcare market means that physiotherapists must continuously upskill. Specializations in pediatric therapy, vestibular rehabilitation, and manual therapy are highly valued. Reflecting on this aspect emphasizes that being a physiotherapist in Dubai is not just about holding a degree; it is about committing to lifelong learning to remain relevant and effective in a fast-paced market.</w:t>
      </w:r>
    </w:p>
    <w:bookmarkEnd w:id="23"/>
    <w:bookmarkStart w:id="24" w:name="X5e485f332f5578e374288fae37368c16f44e7ab"/>
    <w:p>
      <w:pPr>
        <w:pStyle w:val="Heading2"/>
      </w:pPr>
      <w:r>
        <w:t xml:space="preserve">The Human Element: Empathy in a Fast-Paced City</w:t>
      </w:r>
    </w:p>
    <w:p>
      <w:pPr>
        <w:pStyle w:val="FirstParagraph"/>
      </w:pPr>
      <w:r>
        <w:t xml:space="preserve">Beyond the technical and cultural aspects, the most profound reflection on the role of a physiotherapist lies in the human connection. Dubai is often characterized by its speed—fast business, fast travel, fast results. Rehabilitation, however, is inherently slow. It requires patience, persistence, and trust. The physiotherapist serves as a stabilizing force for patients who may feel vulnerable due to injury or illness.</w:t>
      </w:r>
    </w:p>
    <w:p>
      <w:pPr>
        <w:pStyle w:val="BodyText"/>
      </w:pPr>
      <w:r>
        <w:t xml:space="preserve">In the multicultural setting of Dubai,this therapeutic relationship transcends language barriers through empathy and touch (where appropriate). A smile, a reassuring tone, or demonstrating understanding of a patient’s frustration can be as therapeutic as the exercises prescribed. The physiotherapist becomes a mentor and a motivator, helping patients navigate the emotional ups and downs of recovery.</w:t>
      </w:r>
    </w:p>
    <w:bookmarkEnd w:id="24"/>
    <w:bookmarkStart w:id="25" w:name="conclusion"/>
    <w:p>
      <w:pPr>
        <w:pStyle w:val="Heading2"/>
      </w:pPr>
      <w:r>
        <w:t xml:space="preserve">Conclusion</w:t>
      </w:r>
    </w:p>
    <w:p>
      <w:pPr>
        <w:pStyle w:val="FirstParagraph"/>
      </w:pPr>
      <w:r>
        <w:t xml:space="preserve">In conclusion, reflecting on the role of a physiotherapist in United Arab Emirates Dubai reveals a profession that is as diverse as its patient population. It is a role defined by adaptability, cultural sensitivity, clinical excellence, and empathy. The physiotherapist in this region is not merely an executor of exercises but a cultural bridge, a specialist in high-performance recovery, and a caregiver for an aging demographic.</w:t>
      </w:r>
    </w:p>
    <w:p>
      <w:pPr>
        <w:pStyle w:val="BodyText"/>
      </w:pPr>
      <w:r>
        <w:t xml:space="preserve">As Dubai continues to grow and evolve as a global city of the future, the role of the physiotherapist will undoubtedly expand further. The challenges are significant—ranging from linguistic diversity to high patient expectations—but they present unprecedented opportunities for professional growth and impact. Ultimately, being a physiotherapist in this dynamic environment is about more than treating bodies; it is about empowering individuals from all walks of life to move with freedom, dignity, and health within one of the world’s most vibrant cities.</w:t>
      </w:r>
    </w:p>
    <w:p>
      <w:pPr>
        <w:pStyle w:val="BodyText"/>
      </w:pPr>
      <w:r>
        <w:rPr>
          <w:iCs/>
          <w:i/>
        </w:rPr>
        <w:t xml:space="preserve">This reflection paper was prepared for academic and professional review purposes concerning healthcare practices in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Physiotherapist in United Arab Emirates Dubai</dc:title>
  <dc:creator/>
  <dc:language>en</dc:language>
  <cp:keywords/>
  <dcterms:created xsi:type="dcterms:W3CDTF">2026-07-29T14:05:00Z</dcterms:created>
  <dcterms:modified xsi:type="dcterms:W3CDTF">2026-07-29T14:05:00Z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