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35e4e6e48fdd9cb4f9a9b008fce5c54c115bbaa"/>
    <w:p>
      <w:pPr>
        <w:pStyle w:val="Heading1"/>
      </w:pPr>
      <w:r>
        <w:t xml:space="preserve">A Journey of Healing and Innovation: Reflecting on the Physiotherapist in United States San Francisco</w:t>
      </w:r>
    </w:p>
    <w:p>
      <w:pPr>
        <w:pStyle w:val="FirstParagraph"/>
      </w:pPr>
      <w:r>
        <w:t xml:space="preserve">The landscape of healthcare is not static; it is a living, breathing entity shaped by technological advancements, demographic shifts, and cultural dynamics. Nowhere is this evolution more palpable than in the vibrant heart of the West Coast: United States San Francisco. In this city known for its pioneering spirit in both technology and progressive social movements, the role of the physiotherapist has undergone a profound transformation. To reflect upon the practice of physiotherapy within this specific geographical and cultural context is to engage with a narrative that intertwines human resilience with cutting-edge innovation, accessibility challenges, and an unyielding commitment to holistic well-being.</w:t>
      </w:r>
    </w:p>
    <w:p>
      <w:pPr>
        <w:pStyle w:val="BodyText"/>
      </w:pPr>
      <w:r>
        <w:t xml:space="preserve">San Francisco is often characterized by its steep hills, rapid transit systems like the iconic cable cars, and a population that values wellness above almost all else. This physical environment dictates a unique set of musculoskeletal challenges for its residents. The daily climb up Nob Hill or Russian Hill demands significant lower body strength and cardiovascular endurance. Consequently, the physiotherapist in this region frequently deals with conditions exacerbated by urban topography: patellofemoral pain syndrome, Achilles tendinopathy, and lumbar strain due to prolonged sitting in tech-driven workspaces. Reflecting on these cases reveals that a physiotherapist here is not merely a rehabilitator of injury but an educator on biomechanics tailored to an urban lifestyle. They must understand the specific demands of living in a city built vertically, offering advice that goes beyond the clinic walls and into the daily commute.</w:t>
      </w:r>
    </w:p>
    <w:p>
      <w:pPr>
        <w:pStyle w:val="BodyText"/>
      </w:pPr>
      <w:r>
        <w:t xml:space="preserve">The demographic fabric of San Francisco adds another layer of complexity and richness to the profession. The city boasts a diverse population ranging from aging baby boomers seeking age-related mobility solutions to young adults suffering from stress-induced tension patterns common in high-pressure industries like Silicon Valley adjacent tech firms. For the physiotherapist, this diversity necessitates a high degree of cultural competency. Communication styles, pain expression, and health beliefs vary widely across communities. A successful practitioner must navigate these nuances with empathy and precision, ensuring that care is inclusive and respectful of individual backgrounds. This cultural agility is a defining characteristic of modern physiotherapy in United States San Francisco.</w:t>
      </w:r>
    </w:p>
    <w:p>
      <w:pPr>
        <w:pStyle w:val="BodyText"/>
      </w:pPr>
      <w:r>
        <w:t xml:space="preserve">Moreover, the proximity to the global epicenter of technology has significantly influenced how physiotherapy is practiced. In other parts of the world, traditional hands-on manipulation might dominate; here, we see a seamless integration of telehealth platforms, wearable motion-tracking devices, and data-driven rehabilitation protocols. The modern physiotherapist in this locale often works alongside software developers and engineers to create apps that monitor patient progress remotely. This technological synergy allows for continuous care between sessions, bridging the gap between clinical visits and home exercises. However, this reliance on technology also prompts a critical reflection on the human touch—the irreplaceable value of manual therapy and the therapeutic alliance built through face-to-face interaction. The challenge lies in balancing digital efficiency with genuine human connection.</w:t>
      </w:r>
    </w:p>
    <w:p>
      <w:pPr>
        <w:pStyle w:val="BodyText"/>
      </w:pPr>
      <w:r>
        <w:t xml:space="preserve">Accessibility remains a critical theme in any reflection on healthcare within United States San Francisco. Despite being a hub of medical excellence, the city faces significant disparities in access to care due to high costs and housing instability. For many residents, especially those in lower-income brackets, visiting a physiotherapist can be an economic burden. This reality forces practitioners and healthcare systems to innovate around barriers such as transportation issues or lack of insurance coverage. Community-based clinics and sliding-scale payment models have become increasingly important, reflecting the social consciousness that permeates San Francisco’s civic life. The physiotherapist here often acts as an advocate, connecting patients with resources beyond their physical needs, recognizing that social determinants of health are intrinsically linked to physical recovery.</w:t>
      </w:r>
    </w:p>
    <w:p>
      <w:pPr>
        <w:pStyle w:val="BodyText"/>
      </w:pPr>
      <w:r>
        <w:t xml:space="preserve">The environmental consciousness prevalent in this region also influences the practice. Sustainable practices in clinic operations—from energy-efficient facilities to eco-friendly equipment—are increasingly expected by patients who prioritize environmental stewardship. This alignment between personal values and professional practice creates a deeper sense of purpose for many physiotherapists, fostering a work environment that feels ethically aligned with the broader mission of healing.</w:t>
      </w:r>
    </w:p>
    <w:p>
      <w:pPr>
        <w:pStyle w:val="BodyText"/>
      </w:pPr>
      <w:r>
        <w:t xml:space="preserve">Furthermore, the mental health crisis affecting urban populations has blurred the lines between physical therapy and psychological support. Chronic pain is increasingly understood through a biopsychosocial lens, where stress anxiety and depression are viewed as contributing factors to physical ailments. In San Francisco, where mindfulness and holistic wellness are deeply embedded in the culture, physiotherapists often incorporate elements of yoga, meditation, and breathing techniques into their treatment plans. This integrative approach acknowledges that true healing involves addressing the mind-body connection. It reflects a shift away from purely mechanical models of injury toward a more comprehensive understanding of human experience.</w:t>
      </w:r>
    </w:p>
    <w:p>
      <w:pPr>
        <w:pStyle w:val="BodyText"/>
      </w:pPr>
      <w:r>
        <w:t xml:space="preserve">In conclusion, reflecting on the role of the physiotherapist in United States San Francisco reveals a profession at the forefront of change. It is a field defined by its adaptability to environmental challenges, its embrace of technological innovation, and its commitment to equity and cultural inclusivity. The physiotherapist here is not just a clinician but a navigator through complex urban landscapes—both physical and societal. As the city continues to evolve, so too will the practice of physiotherapy, driven by an enduring mission to restore movement, alleviate pain, and enhance quality of life for all individuals who call this dynamic city home.</w:t>
      </w:r>
    </w:p>
    <w:p>
      <w:pPr>
        <w:pStyle w:val="BodyText"/>
      </w:pPr>
      <w:r>
        <w:t xml:space="preserve">The journey ahead promises further integration of artificial intelligence in diagnostics and personalized medicine while maintaining the core ethical principles that guide healing. Ultimately, whether standing on a steep incline or guiding a patient through digital rehabilitation tools, the physiotherapist remains a steadfast pillar of support in United States San Francisco, embodying hope, expertise, and compassion.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Physiotherapist in United States San Francisco</dc:title>
  <dc:creator/>
  <dc:language>en</dc:language>
  <cp:keywords/>
  <dcterms:created xsi:type="dcterms:W3CDTF">2026-07-29T21:30:28Z</dcterms:created>
  <dcterms:modified xsi:type="dcterms:W3CDTF">2026-07-29T21:30:28Z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