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Paris</w:t>
      </w:r>
    </w:p>
    <w:bookmarkStart w:id="25" w:name="X4fdbd8b44ad518a01147db47d8924ae6a9953e7"/>
    <w:p>
      <w:pPr>
        <w:pStyle w:val="Heading1"/>
      </w:pPr>
      <w:r>
        <w:t xml:space="preserve">The Hidden Pulse of the City: A Reflection on the Plumber in France Paris</w:t>
      </w:r>
    </w:p>
    <w:p>
      <w:pPr>
        <w:pStyle w:val="FirstParagraph"/>
      </w:pPr>
      <w:r>
        <w:t xml:space="preserve">To walk through</w:t>
      </w:r>
      <w:r>
        <w:t xml:space="preserve"> </w:t>
      </w:r>
      <w:hyperlink w:anchor="Xa39a3ee5e6b4b0d3255bfef95601890afd80709">
        <w:r>
          <w:rPr>
            <w:rStyle w:val="Hyperlink"/>
            <w:bCs/>
            <w:b/>
          </w:rPr>
          <w:t xml:space="preserve">France Paris</w:t>
        </w:r>
      </w:hyperlink>
      <w:r>
        <w:t xml:space="preserve">, or simply "Paris," is to engage with a city that breathes history in every stone. From the Haussmannian boulevards lined with chestnut trees to the narrow, winding arteries of Le Marais, the capital of France presents a visual tapestry that has remained largely unchanged for over a century. However, beneath this pristine aesthetic lies another layer of existence: the underground infrastructure that keeps the city alive. It is here, in this invisible domain, that we must turn our attention to find a profound reflection on modern urban life and service culture: the figure of the</w:t>
      </w:r>
      <w:r>
        <w:t xml:space="preserve"> </w:t>
      </w:r>
      <w:r>
        <w:t xml:space="preserve">Plumber</w:t>
      </w:r>
      <w:r>
        <w:t xml:space="preserve">.</w:t>
      </w:r>
    </w:p>
    <w:p>
      <w:pPr>
        <w:pStyle w:val="BodyText"/>
      </w:pPr>
      <w:r>
        <w:t xml:space="preserve">In many cultures, plumbing is viewed merely as a utility—a mechanical necessity addressed only when disaster strikes. However, reflecting on the role of the plumber within the specific context of</w:t>
      </w:r>
      <w:r>
        <w:t xml:space="preserve"> </w:t>
      </w:r>
      <w:hyperlink w:anchor="Xa39a3ee5e6b4b0d3255bfef95601890afd80709">
        <w:r>
          <w:rPr>
            <w:rStyle w:val="Hyperlink"/>
            <w:bCs/>
            <w:b/>
          </w:rPr>
          <w:t xml:space="preserve">France Paris</w:t>
        </w:r>
      </w:hyperlink>
      <w:r>
        <w:t xml:space="preserve">, one realizes that this profession embodies a unique intersection of technical expertise, historical preservation, and social etiquette. The</w:t>
      </w:r>
      <w:r>
        <w:t xml:space="preserve"> </w:t>
      </w:r>
      <w:r>
        <w:t xml:space="preserve">Plumber</w:t>
      </w:r>
      <w:r>
        <w:t xml:space="preserve"> </w:t>
      </w:r>
      <w:r>
        <w:t xml:space="preserve">in Paris is not just a repairman; they are an artisan of fluid dynamics operating within one of the most complex and oldest hydraulic networks in the world.</w:t>
      </w:r>
    </w:p>
    <w:bookmarkStart w:id="20" w:name="the-historical-weight-of-pipes"/>
    <w:p>
      <w:pPr>
        <w:pStyle w:val="Heading2"/>
      </w:pPr>
      <w:r>
        <w:t xml:space="preserve">The Historical Weight of Pipes</w:t>
      </w:r>
    </w:p>
    <w:p>
      <w:pPr>
        <w:pStyle w:val="FirstParagraph"/>
      </w:pPr>
      <w:r>
        <w:t xml:space="preserve">Pari</w:t>
      </w:r>
      <w:r>
        <w:t xml:space="preserve">sian infrastructure</w:t>
      </w:r>
      <w:r>
        <w:t xml:space="preserve"> </w:t>
      </w:r>
      <w:r>
        <w:t xml:space="preserve">poses a unique challenge that distinguishes it from modern metropolises in North America or Asia. Many buildings, particularly those constructed during the Second Empire under Napoleon III, possess plumbing systems that date back over 100 years. Cast iron pipes, original ceramic traps, and lead-lined fixtures are not uncommon relics found behind the walls of a typical apartment on the Left Bank.</w:t>
      </w:r>
    </w:p>
    <w:p>
      <w:pPr>
        <w:pStyle w:val="BodyText"/>
      </w:pPr>
      <w:r>
        <w:t xml:space="preserve">This historical context demands that a skilled</w:t>
      </w:r>
      <w:r>
        <w:t xml:space="preserve"> </w:t>
      </w:r>
      <w:r>
        <w:t xml:space="preserve">Plumber</w:t>
      </w:r>
      <w:r>
        <w:t xml:space="preserve"> </w:t>
      </w:r>
      <w:r>
        <w:t xml:space="preserve">possess more than just wrenches; they must possess an anthropological understanding of the building. When a</w:t>
      </w:r>
      <w:r>
        <w:t xml:space="preserve"> </w:t>
      </w:r>
      <w:r>
        <w:t xml:space="preserve">Plumber</w:t>
      </w:r>
      <w:r>
        <w:t xml:space="preserve"> </w:t>
      </w:r>
      <w:r>
        <w:t xml:space="preserve">works in Paris, they are navigating a labyrinth where every joint may have been soldered by hand decades ago. The reflection here is on continuity: the modern professional is literally maintaining the physical legacy of their predecessors. In</w:t>
      </w:r>
    </w:p>
    <w:p>
      <w:pPr>
        <w:pStyle w:val="BodyText"/>
      </w:pPr>
      <w:hyperlink w:anchor="Xa39a3ee5e6b4b0d3255bfef95601890afd80709">
        <w:r>
          <w:rPr>
            <w:rStyle w:val="Hyperlink"/>
          </w:rPr>
          <w:t xml:space="preserve">France Paris</w:t>
        </w:r>
      </w:hyperlink>
      <w:r>
        <w:t xml:space="preserve">, fixing a leak is often an act of conservation, requiring delicate hands and respect for architectural integrity that goes beyond standard commercial repair.</w:t>
      </w:r>
    </w:p>
    <w:bookmarkEnd w:id="20"/>
    <w:bookmarkStart w:id="21" w:name="Xee289ea4b21acd838df725b4d251c1cb819ee6c"/>
    <w:p>
      <w:pPr>
        <w:pStyle w:val="Heading2"/>
      </w:pPr>
      <w:r>
        <w:t xml:space="preserve">The Etiquette of Service in French Culture</w:t>
      </w:r>
    </w:p>
    <w:p>
      <w:pPr>
        <w:pStyle w:val="FirstParagraph"/>
      </w:pPr>
      <w:r>
        <w:t xml:space="preserve">Culture plays a pivotal role in how the service industry operates in</w:t>
      </w:r>
    </w:p>
    <w:p>
      <w:pPr>
        <w:pStyle w:val="BodyText"/>
      </w:pPr>
      <w:hyperlink w:anchor="Xa39a3ee5e6b4b0d3255bfef95601890afd80709">
        <w:r>
          <w:rPr>
            <w:rStyle w:val="Hyperlink"/>
          </w:rPr>
          <w:t xml:space="preserve">France Paris</w:t>
        </w:r>
      </w:hyperlink>
      <w:r>
        <w:t xml:space="preserve">. The interaction between a homeowner and a</w:t>
      </w:r>
      <w:r>
        <w:t xml:space="preserve"> </w:t>
      </w:r>
      <w:r>
        <w:t xml:space="preserve">Plumber</w:t>
      </w:r>
      <w:r>
        <w:t xml:space="preserve"> </w:t>
      </w:r>
      <w:r>
        <w:t xml:space="preserve">is governed by unspoken social codes. In many other countries, entry into a home might be casual. In Paris, however, the arrival of the tradesperson is an event that requires formal courtesy. The</w:t>
      </w:r>
      <w:r>
        <w:t xml:space="preserve"> </w:t>
      </w:r>
      <w:r>
        <w:t xml:space="preserve">Plumber</w:t>
      </w:r>
      <w:r>
        <w:t xml:space="preserve"> </w:t>
      </w:r>
      <w:r>
        <w:t xml:space="preserve">must navigate small hallways (*couloirs*), often removing shoes or wearing protective covers in accordance with local custom.</w:t>
      </w:r>
    </w:p>
    <w:p>
      <w:pPr>
        <w:pStyle w:val="BodyText"/>
      </w:pPr>
      <w:r>
        <w:t xml:space="preserve">This dynamic forces a reflection on the dignity of labor. In</w:t>
      </w:r>
    </w:p>
    <w:p>
      <w:pPr>
        <w:pStyle w:val="BodyText"/>
      </w:pPr>
      <w:hyperlink w:anchor="Xa39a3ee5e6b4b0d3255bfef95601890afd80709">
        <w:r>
          <w:rPr>
            <w:rStyle w:val="Hyperlink"/>
          </w:rPr>
          <w:t xml:space="preserve">France Paris</w:t>
        </w:r>
      </w:hyperlink>
      <w:r>
        <w:t xml:space="preserve">, the tradesperson is expected to be punctual, polite, and articulate. They are guests in a private sanctuary that serves as both home and historical artifact. The communication style required of a</w:t>
      </w:r>
      <w:r>
        <w:t xml:space="preserve"> </w:t>
      </w:r>
      <w:r>
        <w:t xml:space="preserve">Plumber</w:t>
      </w:r>
      <w:r>
        <w:t xml:space="preserve"> </w:t>
      </w:r>
      <w:r>
        <w:t xml:space="preserve">in this context is distinct; it involves explaining complex technical issues in terms that respect the intelligence of the client while maintaining professional boundaries. It is a dance of mutual respect, where the homeowner values expertise, and the plumber values discretion.</w:t>
      </w:r>
    </w:p>
    <w:bookmarkEnd w:id="21"/>
    <w:bookmarkStart w:id="22" w:name="Xea1d58e99aa47e30aaef9fdf20a0f10df4a854d"/>
    <w:p>
      <w:pPr>
        <w:pStyle w:val="Heading2"/>
      </w:pPr>
      <w:r>
        <w:t xml:space="preserve">The Crisis of Infrastructure: A Modern Reality</w:t>
      </w:r>
    </w:p>
    <w:p>
      <w:pPr>
        <w:pStyle w:val="FirstParagraph"/>
      </w:pPr>
      <w:r>
        <w:t xml:space="preserve">However, this romantic view must be balanced with contemporary realities.</w:t>
      </w:r>
    </w:p>
    <w:p>
      <w:pPr>
        <w:pStyle w:val="BodyText"/>
      </w:pPr>
      <w:hyperlink w:anchor="Xa39a3ee5e6b4b0d3255bfef95601890afd80709">
        <w:r>
          <w:rPr>
            <w:rStyle w:val="Hyperlink"/>
          </w:rPr>
          <w:t xml:space="preserve">France Paris</w:t>
        </w:r>
      </w:hyperlink>
      <w:r>
        <w:t xml:space="preserve">, like many major European cities, faces aging infrastructure issues. Leaks in the municipal supply and the frequent clogging of communal sewage systems in dense arrondissements create high-pressure environments for local tradespeople.</w:t>
      </w:r>
    </w:p>
    <w:p>
      <w:pPr>
        <w:pStyle w:val="BodyText"/>
      </w:pPr>
      <w:r>
        <w:t xml:space="preserve">Reflecting on this, the</w:t>
      </w:r>
      <w:r>
        <w:t xml:space="preserve"> </w:t>
      </w:r>
      <w:r>
        <w:t xml:space="preserve">Plumber</w:t>
      </w:r>
      <w:r>
        <w:t xml:space="preserve"> </w:t>
      </w:r>
      <w:r>
        <w:t xml:space="preserve">emerges as a frontline worker in a silent crisis. They are often called upon during emergencies—burst pipes during freezing winters or backups after heavy rains—that disrupt the serene facade of Parisian life. In these moments, the</w:t>
      </w:r>
      <w:r>
        <w:t xml:space="preserve"> </w:t>
      </w:r>
      <w:r>
        <w:t xml:space="preserve">Plumber</w:t>
      </w:r>
      <w:r>
        <w:t xml:space="preserve"> </w:t>
      </w:r>
      <w:r>
        <w:t xml:space="preserve">becomes essential to public health and social stability. Their ability to work quickly in cramped spaces, such as narrow stairwells or small utility closets (*celliers*), demonstrates a level of spatial ingenuity that is rarely seen elsewhere.</w:t>
      </w:r>
    </w:p>
    <w:bookmarkEnd w:id="22"/>
    <w:bookmarkStart w:id="23" w:name="the-artisan-vs.-the-technician"/>
    <w:p>
      <w:pPr>
        <w:pStyle w:val="Heading2"/>
      </w:pPr>
      <w:r>
        <w:t xml:space="preserve">The Artisan vs. The Technician</w:t>
      </w:r>
    </w:p>
    <w:p>
      <w:pPr>
        <w:pStyle w:val="FirstParagraph"/>
      </w:pPr>
      <w:r>
        <w:t xml:space="preserve">There is also a distinct difference between the perception of the</w:t>
      </w:r>
      <w:r>
        <w:t xml:space="preserve"> </w:t>
      </w:r>
      <w:r>
        <w:t xml:space="preserve">Plumber</w:t>
      </w:r>
      <w:r>
        <w:t xml:space="preserve"> </w:t>
      </w:r>
      <w:r>
        <w:t xml:space="preserve">in Paris compared to other global cities. There remains a lingering cultural appreciation for the *artisan*. While modernization has introduced prefabricated parts, many Parisians still seek out plumbers who emphasize craftsmanship (*savoir-faire*). This reflects a broader French societal value that prioritizes quality and longevity over disposability.</w:t>
      </w:r>
    </w:p>
    <w:p>
      <w:pPr>
        <w:pStyle w:val="BodyText"/>
      </w:pPr>
      <w:r>
        <w:t xml:space="preserve">A reflection on this aspect highlights our collective desire for permanence. In a city where people live in the same apartments for generations, the</w:t>
      </w:r>
      <w:r>
        <w:t xml:space="preserve"> </w:t>
      </w:r>
      <w:r>
        <w:t xml:space="preserve">Plumber</w:t>
      </w:r>
      <w:r>
        <w:t xml:space="preserve"> </w:t>
      </w:r>
      <w:r>
        <w:t xml:space="preserve">is part of the long-term maintenance of heritage. The tools used may be modern—hydro-jetting machines, digital leak detectors—but the philosophy often retains an artisanal soul. The goal is not merely to patch a hole but to restore function in a way that honors the structure's history.</w:t>
      </w:r>
    </w:p>
    <w:bookmarkEnd w:id="23"/>
    <w:bookmarkStart w:id="24" w:name="conclusion-the-invisible-guardian"/>
    <w:p>
      <w:pPr>
        <w:pStyle w:val="Heading2"/>
      </w:pPr>
      <w:r>
        <w:t xml:space="preserve">Conclusion: The Invisible Guardian</w:t>
      </w:r>
    </w:p>
    <w:p>
      <w:pPr>
        <w:pStyle w:val="FirstParagraph"/>
      </w:pPr>
      <w:r>
        <w:t xml:space="preserve">In conclusion, examining the role of the</w:t>
      </w:r>
      <w:r>
        <w:t xml:space="preserve"> </w:t>
      </w:r>
      <w:r>
        <w:t xml:space="preserve">Plumber</w:t>
      </w:r>
      <w:r>
        <w:t xml:space="preserve"> </w:t>
      </w:r>
      <w:r>
        <w:t xml:space="preserve">in</w:t>
      </w:r>
    </w:p>
    <w:p>
      <w:pPr>
        <w:pStyle w:val="BodyText"/>
      </w:pPr>
      <w:hyperlink w:anchor="Xa39a3ee5e6b4b0d3255bfef95601890afd80709">
        <w:r>
          <w:rPr>
            <w:rStyle w:val="Hyperlink"/>
          </w:rPr>
          <w:t xml:space="preserve">France Paris</w:t>
        </w:r>
      </w:hyperlink>
      <w:r>
        <w:t xml:space="preserve"> </w:t>
      </w:r>
      <w:r>
        <w:t xml:space="preserve">offers a profound insight into urban existence. We often look up at the spires of Notre-Dame or down at the cobblestones of Montmartre, rarely considering what flows beneath our feet. Yet, it is the work of the plumber that ensures civilization functions.</w:t>
      </w:r>
    </w:p>
    <w:p>
      <w:pPr>
        <w:pStyle w:val="BodyText"/>
      </w:pPr>
      <w:r>
        <w:t xml:space="preserve">The</w:t>
      </w:r>
      <w:r>
        <w:t xml:space="preserve"> </w:t>
      </w:r>
      <w:r>
        <w:t xml:space="preserve">Plumber</w:t>
      </w:r>
      <w:r>
        <w:t xml:space="preserve"> </w:t>
      </w:r>
      <w:r>
        <w:t xml:space="preserve">in this city is a guardian of both hygiene and history. They operate within a framework defined by strict social etiquette and deep historical roots. To understand Paris fully, one must acknowledge that its beauty is fragile, dependent on the silent, often unseen labor of those who manage its water and waste. The plumber is not just fixing pipes; they are sustaining the lifeblood of</w:t>
      </w:r>
    </w:p>
    <w:p>
      <w:pPr>
        <w:pStyle w:val="BodyText"/>
      </w:pPr>
      <w:hyperlink w:anchor="Xa39a3ee5e6b4b0d3255bfef95601890afd80709">
        <w:r>
          <w:rPr>
            <w:rStyle w:val="Hyperlink"/>
          </w:rPr>
          <w:t xml:space="preserve">France Paris</w:t>
        </w:r>
      </w:hyperlink>
      <w:r>
        <w:t xml:space="preserve">, ensuring that this city of light continues to flow smoothly beneath the shadows of its past.</w:t>
      </w:r>
    </w:p>
    <w:p>
      <w:pPr>
        <w:pStyle w:val="BodyText"/>
      </w:pPr>
      <w:r>
        <w:t xml:space="preserve">Ultimately, this reflection serves as a reminder to value invisible labor. In the elegant salons and bustling cafes of</w:t>
      </w:r>
    </w:p>
    <w:p>
      <w:pPr>
        <w:pStyle w:val="BodyText"/>
      </w:pPr>
      <w:hyperlink w:anchor="Xa39a3ee5e6b4b0d3255bfef95601890afd80709">
        <w:r>
          <w:rPr>
            <w:rStyle w:val="Hyperlink"/>
          </w:rPr>
          <w:t xml:space="preserve">France Paris</w:t>
        </w:r>
      </w:hyperlink>
      <w:r>
        <w:t xml:space="preserve">, there is always a</w:t>
      </w:r>
      <w:r>
        <w:t xml:space="preserve"> </w:t>
      </w:r>
      <w:r>
        <w:t xml:space="preserve">Plumber</w:t>
      </w:r>
      <w:r>
        <w:t xml:space="preserve"> </w:t>
      </w:r>
      <w:r>
        <w:t xml:space="preserve">nearby, ready to restore order from chaos, proving that even in the most beautiful cities, survival depends on the strength of our connections—both human and hydraulic.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Plumber in France Paris</dc:title>
  <dc:creator/>
  <dc:language>en</dc:language>
  <cp:keywords/>
  <dcterms:created xsi:type="dcterms:W3CDTF">2026-07-29T16:51:33Z</dcterms:created>
  <dcterms:modified xsi:type="dcterms:W3CDTF">2026-07-29T16:51:33Z</dcterms:modified>
</cp:coreProperties>
</file>

<file path=docProps/custom.xml><?xml version="1.0" encoding="utf-8"?>
<Properties xmlns="http://schemas.openxmlformats.org/officeDocument/2006/custom-properties" xmlns:vt="http://schemas.openxmlformats.org/officeDocument/2006/docPropsVTypes"/>
</file>