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Iraq,</w:t>
      </w:r>
      <w:r>
        <w:t xml:space="preserve"> </w:t>
      </w:r>
      <w:r>
        <w:t xml:space="preserve">Baghdad</w:t>
      </w:r>
    </w:p>
    <w:bookmarkStart w:id="26" w:name="Xa5ed59bd102a12523dc046cb3c4e819e9c11075"/>
    <w:p>
      <w:pPr>
        <w:pStyle w:val="Heading1"/>
      </w:pPr>
      <w:r>
        <w:t xml:space="preserve">The Unsung Architect of Daily Life:</w:t>
      </w:r>
      <w:r>
        <w:br/>
      </w:r>
      <w:r>
        <w:t xml:space="preserve">A Reflection on the Plumber in Iraq, Baghdad</w:t>
      </w:r>
    </w:p>
    <w:p>
      <w:pPr>
        <w:pStyle w:val="FirstParagraph"/>
      </w:pPr>
      <w:r>
        <w:rPr>
          <w:bCs/>
          <w:b/>
        </w:rPr>
        <w:t xml:space="preserve">Date:</w:t>
      </w:r>
      <w:r>
        <w:t xml:space="preserve"> </w:t>
      </w:r>
      <w:r>
        <w:t xml:space="preserve">October 26, 2023</w:t>
      </w:r>
      <w:r>
        <w:br/>
      </w:r>
      <w:r>
        <w:rPr>
          <w:bCs/>
          <w:b/>
        </w:rPr>
        <w:t xml:space="preserve">Subject:</w:t>
      </w:r>
      <w:r>
        <w:t xml:space="preserve">Sociological and Infrastructural Reflections on Sanitation Services in the Capital City</w:t>
      </w:r>
    </w:p>
    <w:bookmarkStart w:id="20" w:name="X25b2b8a9ae2b2d3c77e3fa7bca932bc7821151c"/>
    <w:p>
      <w:pPr>
        <w:pStyle w:val="Heading2"/>
      </w:pPr>
      <w:r>
        <w:t xml:space="preserve">I. Introduction: The Invisible Infrastructure</w:t>
      </w:r>
    </w:p>
    <w:p>
      <w:pPr>
        <w:pStyle w:val="FirstParagraph"/>
      </w:pPr>
      <w:r>
        <w:t xml:space="preserve">In the grand narrative of urban development and historical reconstruction, we often focus on the visible: the towering minarets of Al-Abbas Mosque, the reconstructed bridges spanning the Tigris River, and modern commercial complexes rising in Karrada. However, beneath these symbols of progress lies a more fundamental layer of existence: sanitation. In</w:t>
      </w:r>
      <w:r>
        <w:t xml:space="preserve"> </w:t>
      </w:r>
      <w:r>
        <w:rPr>
          <w:bCs/>
          <w:b/>
        </w:rPr>
        <w:t xml:space="preserve">Iraq Baghdad</w:t>
      </w:r>
      <w:r>
        <w:t xml:space="preserve">, this invisible infrastructure is maintained not by faceless corporations or automated systems alone, but by an essential human class: the plumber. To write a</w:t>
      </w:r>
      <w:r>
        <w:t xml:space="preserve"> </w:t>
      </w:r>
      <w:r>
        <w:rPr>
          <w:bCs/>
          <w:b/>
        </w:rPr>
        <w:t xml:space="preserve">Reflection Paper</w:t>
      </w:r>
      <w:r>
        <w:t xml:space="preserve"> </w:t>
      </w:r>
      <w:r>
        <w:t xml:space="preserve">on the role of the plumber in this specific geographical and cultural context is to examine resilience, adaptation, and the delicate social contract that keeps a sprawling metropolis of over eight million people functioning.</w:t>
      </w:r>
    </w:p>
    <w:p>
      <w:pPr>
        <w:pStyle w:val="BodyText"/>
      </w:pPr>
      <w:r>
        <w:t xml:space="preserve">This document serves as a deep dive into the daily reality of plumbing work in</w:t>
      </w:r>
      <w:r>
        <w:t xml:space="preserve"> </w:t>
      </w:r>
      <w:r>
        <w:rPr>
          <w:bCs/>
          <w:b/>
        </w:rPr>
        <w:t xml:space="preserve">Iraq Baghdad</w:t>
      </w:r>
      <w:r>
        <w:t xml:space="preserve">. It is not merely a technical analysis but a sociological reflection on how these workers navigate scarcity, historical trauma, and modern demand. The plumber in Baghdad is not just a technician fixing pipes; they are custodians of public health and domestic dignity.</w:t>
      </w:r>
    </w:p>
    <w:bookmarkEnd w:id="20"/>
    <w:bookmarkStart w:id="21" w:name="X621d454745585e9c1284929582cecebce8c3d9f"/>
    <w:p>
      <w:pPr>
        <w:pStyle w:val="Heading2"/>
      </w:pPr>
      <w:r>
        <w:t xml:space="preserve">II. Historical Context: From Imperial Grids to Modern Scarcity</w:t>
      </w:r>
    </w:p>
    <w:p>
      <w:pPr>
        <w:pStyle w:val="FirstParagraph"/>
      </w:pPr>
      <w:r>
        <w:t xml:space="preserve">To understand the current state of plumbing in</w:t>
      </w:r>
      <w:r>
        <w:t xml:space="preserve"> </w:t>
      </w:r>
      <w:r>
        <w:rPr>
          <w:bCs/>
          <w:b/>
        </w:rPr>
        <w:t xml:space="preserve">Iraq Baghdad</w:t>
      </w:r>
      <w:r>
        <w:t xml:space="preserve">, one must reflect on its history. The city’s early 20th-century infrastructure, largely influenced by British engineering principles, provided a baseline for sewage and water distribution. However, decades of conflict, sanctions in the 1990s, and subsequent wars severely degraded this network. Many pipes were damaged during combat or looted during periods of instability. Consequently, when reflecting on the modern plumber in</w:t>
      </w:r>
      <w:r>
        <w:t xml:space="preserve"> </w:t>
      </w:r>
      <w:r>
        <w:rPr>
          <w:bCs/>
          <w:b/>
        </w:rPr>
        <w:t xml:space="preserve">Iraq Baghdad</w:t>
      </w:r>
      <w:r>
        <w:t xml:space="preserve">, we must acknowledge that they are often working within a system that has never fully returned to its pre-conflict capacity.</w:t>
      </w:r>
    </w:p>
    <w:p>
      <w:pPr>
        <w:pStyle w:val="BodyText"/>
      </w:pPr>
      <w:r>
        <w:t xml:space="preserve">The reflection here is one of adaptation. The traditional "plumber" has evolved into a hybrid worker who understands not only the mechanics of copper and PVC but also the logistics of survival. They operate in an environment where municipal water supply can be intermittent, forcing them to install complex systems that include private pumps, storage tanks (roofs), and filtration units. This adaptation highlights a profound resilience within the workforce.</w:t>
      </w:r>
    </w:p>
    <w:bookmarkEnd w:id="21"/>
    <w:bookmarkStart w:id="22" w:name="iii.-the-plumber-as-a-community-pillar"/>
    <w:p>
      <w:pPr>
        <w:pStyle w:val="Heading2"/>
      </w:pPr>
      <w:r>
        <w:t xml:space="preserve">III. The Plumber as a Community Pillar</w:t>
      </w:r>
    </w:p>
    <w:p>
      <w:pPr>
        <w:pStyle w:val="FirstParagraph"/>
      </w:pPr>
      <w:r>
        <w:t xml:space="preserve">In many neighborhoods of</w:t>
      </w:r>
      <w:r>
        <w:t xml:space="preserve"> </w:t>
      </w:r>
      <w:r>
        <w:rPr>
          <w:bCs/>
          <w:b/>
        </w:rPr>
        <w:t xml:space="preserve">Iraq Baghdad</w:t>
      </w:r>
      <w:r>
        <w:t xml:space="preserve">, such as Sadr City or Mansour, the local plumber is a figure of significant trust and accessibility. Unlike large utility companies that may be bureaucratic and distant, the neighborhood plumber often lives in the same community. This proximity creates a unique dynamic.</w:t>
      </w:r>
    </w:p>
    <w:p>
      <w:pPr>
        <w:pStyle w:val="BodyText"/>
      </w:pPr>
      <w:r>
        <w:rPr>
          <w:bCs/>
          <w:b/>
        </w:rPr>
        <w:t xml:space="preserve">1. Accessibility and Trust:</w:t>
      </w:r>
      <w:r>
        <w:br/>
      </w:r>
      <w:r>
        <w:t xml:space="preserve">In a culture where family networks are paramount, the plumber becomes part of the extended social fabric. When a pipe bursts at 2:00 AM, it is rarely a government hotline that answers first; it is the mobile phone number of the trusted local</w:t>
      </w:r>
      <w:r>
        <w:t xml:space="preserve"> </w:t>
      </w:r>
      <w:r>
        <w:rPr>
          <w:bCs/>
          <w:b/>
        </w:rPr>
        <w:t xml:space="preserve">Plumber</w:t>
      </w:r>
      <w:r>
        <w:t xml:space="preserve">. This reliance fosters a deep sense of responsibility. The worker knows that their failure to act quickly does not just inconvenience a client; it risks health hazards and property damage in close-knit residential blocks.</w:t>
      </w:r>
    </w:p>
    <w:p>
      <w:pPr>
        <w:pStyle w:val="BodyText"/>
      </w:pPr>
      <w:r>
        <w:rPr>
          <w:bCs/>
          <w:b/>
        </w:rPr>
        <w:t xml:space="preserve">2. The Economic Micro-Ecosystem:</w:t>
      </w:r>
      <w:r>
        <w:br/>
      </w:r>
      <w:r>
        <w:t xml:space="preserve">Reflecting on the economic aspect, the trade of plumbing supports a vast informal economy. It involves suppliers of Iranian or Chinese PVC pipes, welders for metal fittings, and laborers who assist in trench digging. In</w:t>
      </w:r>
      <w:r>
        <w:t xml:space="preserve"> </w:t>
      </w:r>
      <w:r>
        <w:rPr>
          <w:bCs/>
          <w:b/>
        </w:rPr>
        <w:t xml:space="preserve">Iraq Baghdad</w:t>
      </w:r>
      <w:r>
        <w:t xml:space="preserve">, where formal employment can be scarce, this trade provides livelihoods for thousands of men who may not have university degrees but possess highly specialized manual skills. They are the backbone of the informal construction sector.</w:t>
      </w:r>
    </w:p>
    <w:bookmarkEnd w:id="22"/>
    <w:bookmarkStart w:id="23" w:name="X077bb3a741ef50222b2fe426762697ef0037f68"/>
    <w:p>
      <w:pPr>
        <w:pStyle w:val="Heading2"/>
      </w:pPr>
      <w:r>
        <w:t xml:space="preserve">IV. Challenges Faced by Plumbiers in Iraq Baghdad</w:t>
      </w:r>
    </w:p>
    <w:p>
      <w:pPr>
        <w:pStyle w:val="FirstParagraph"/>
      </w:pPr>
      <w:r>
        <w:t xml:space="preserve">The reflection cannot be purely celebratory; it must address the severe challenges these workers face.</w:t>
      </w:r>
    </w:p>
    <w:p>
      <w:pPr>
        <w:numPr>
          <w:ilvl w:val="0"/>
          <w:numId w:val="1001"/>
        </w:numPr>
        <w:pStyle w:val="Compact"/>
      </w:pPr>
      <w:r>
        <w:rPr>
          <w:bCs/>
          <w:b/>
        </w:rPr>
        <w:t xml:space="preserve">Materiel Scarcity and Quality:</w:t>
      </w:r>
      <w:r>
        <w:br/>
      </w:r>
      <w:r>
        <w:t xml:space="preserve">Diplomatic issues or supply chain disruptions can lead to shortages of high-quality fittings. Plumber workers in</w:t>
      </w:r>
      <w:r>
        <w:t xml:space="preserve"> </w:t>
      </w:r>
      <w:r>
        <w:rPr>
          <w:bCs/>
          <w:b/>
        </w:rPr>
        <w:t xml:space="preserve">Iraq Baghdad</w:t>
      </w:r>
      <w:r>
        <w:t xml:space="preserve"> </w:t>
      </w:r>
      <w:r>
        <w:t xml:space="preserve">often have to improvise, using lower-grade materials that may fail sooner. This requires a level of ingenuity that is both admirable and concerning for long-term infrastructure health.</w:t>
      </w:r>
    </w:p>
    <w:p>
      <w:pPr>
        <w:numPr>
          <w:ilvl w:val="0"/>
          <w:numId w:val="1001"/>
        </w:numPr>
        <w:pStyle w:val="Compact"/>
      </w:pPr>
      <w:r>
        <w:rPr>
          <w:bCs/>
          <w:b/>
        </w:rPr>
        <w:t xml:space="preserve">Health Hazards:</w:t>
      </w:r>
      <w:r>
        <w:br/>
      </w:r>
      <w:r>
        <w:t xml:space="preserve">A significant portion of plumbing work in older districts involves unclogging main sewage lines. Without adequate protective equipment or systemic reforms in waste management, these workers are exposed to severe biological hazards. Reflecting on this, one must consider the ethical obligation of the state and society to protect those who perform this essential, yet hazardous, labor.</w:t>
      </w:r>
    </w:p>
    <w:p>
      <w:pPr>
        <w:numPr>
          <w:ilvl w:val="0"/>
          <w:numId w:val="1001"/>
        </w:numPr>
        <w:pStyle w:val="Compact"/>
      </w:pPr>
      <w:r>
        <w:rPr>
          <w:bCs/>
          <w:b/>
        </w:rPr>
        <w:t xml:space="preserve">Physical Labor and Climate:</w:t>
      </w:r>
      <w:r>
        <w:br/>
      </w:r>
      <w:r>
        <w:t xml:space="preserve">The summer heat in</w:t>
      </w:r>
      <w:r>
        <w:t xml:space="preserve"> </w:t>
      </w:r>
      <w:r>
        <w:rPr>
          <w:bCs/>
          <w:b/>
        </w:rPr>
        <w:t xml:space="preserve">Iraq Baghdad</w:t>
      </w:r>
      <w:r>
        <w:t xml:space="preserve"> </w:t>
      </w:r>
      <w:r>
        <w:t xml:space="preserve">often exceeds 50°C (122°F). Working in confined basements or on rooftops under such temperatures is physically grueling. The endurance displayed by these workers is a testament to human stamina.</w:t>
      </w:r>
    </w:p>
    <w:bookmarkEnd w:id="23"/>
    <w:bookmarkStart w:id="24" w:name="v.-the-modernization-of-the-trade"/>
    <w:p>
      <w:pPr>
        <w:pStyle w:val="Heading2"/>
      </w:pPr>
      <w:r>
        <w:t xml:space="preserve">V. The Modernization of the Trade</w:t>
      </w:r>
    </w:p>
    <w:p>
      <w:pPr>
        <w:pStyle w:val="FirstParagraph"/>
      </w:pPr>
      <w:r>
        <w:t xml:space="preserve">In recent years, there has been a shift in how plumbing is practiced in</w:t>
      </w:r>
      <w:r>
        <w:t xml:space="preserve"> </w:t>
      </w:r>
      <w:r>
        <w:rPr>
          <w:bCs/>
          <w:b/>
        </w:rPr>
        <w:t xml:space="preserve">Iraq Baghdad</w:t>
      </w:r>
      <w:r>
        <w:t xml:space="preserve">. Younger generations are entering the trade with better technical training. There is an increasing awareness of water conservation and hygiene standards. We are seeing a move away from purely reactive repairs to preventive maintenance.</w:t>
      </w:r>
    </w:p>
    <w:p>
      <w:pPr>
        <w:pStyle w:val="BodyText"/>
      </w:pPr>
      <w:r>
        <w:t xml:space="preserve">Furthermore, technology is creeping into this traditional trade. Digital payment methods, although still growing in adoption among older demographics, allow for more transparent transactions. Online directories now list verified</w:t>
      </w:r>
      <w:r>
        <w:t xml:space="preserve"> </w:t>
      </w:r>
      <w:r>
        <w:rPr>
          <w:bCs/>
          <w:b/>
        </w:rPr>
        <w:t xml:space="preserve">Plumber</w:t>
      </w:r>
      <w:r>
        <w:t xml:space="preserve"> </w:t>
      </w:r>
      <w:r>
        <w:t xml:space="preserve">services in different Baghdad districts (Karkh and Rusafa), reducing the friction of finding reliable help. This modernization reflects the broader digital transformation occurring within Iraqi society.</w:t>
      </w:r>
    </w:p>
    <w:bookmarkEnd w:id="24"/>
    <w:bookmarkStart w:id="25" w:name="vi.-conclusion-dignity-in-maintenance"/>
    <w:p>
      <w:pPr>
        <w:pStyle w:val="Heading2"/>
      </w:pPr>
      <w:r>
        <w:t xml:space="preserve">VI. Conclusion: Dignity in Maintenance</w:t>
      </w:r>
    </w:p>
    <w:p>
      <w:pPr>
        <w:pStyle w:val="FirstParagraph"/>
      </w:pPr>
      <w:r>
        <w:t xml:space="preserve">This reflection paper on the plumber in</w:t>
      </w:r>
      <w:r>
        <w:t xml:space="preserve"> </w:t>
      </w:r>
      <w:r>
        <w:rPr>
          <w:bCs/>
          <w:b/>
        </w:rPr>
        <w:t xml:space="preserve">Iraq Baghdad</w:t>
      </w:r>
      <w:r>
        <w:t xml:space="preserve"> </w:t>
      </w:r>
      <w:r>
        <w:t xml:space="preserve">concludes that these individuals are far more than tradesmen; they are guardians of urban health. In a city that has endured so much, the simple act of clean water flowing into a home and waste being safely removed is a miracle of modern engineering maintained by human hands.</w:t>
      </w:r>
    </w:p>
    <w:p>
      <w:pPr>
        <w:pStyle w:val="BodyText"/>
      </w:pPr>
      <w:r>
        <w:t xml:space="preserve">The story of the plumber in Baghdad is one of continuity amidst chaos. While governments change and political tides shift, the call for a working toilet or running tap remains constant. The solution to that call often lies in the toolbelt of a local plumber who has adapted to scarcity, mastered complex improvisations, and served his community with dedication.</w:t>
      </w:r>
    </w:p>
    <w:p>
      <w:pPr>
        <w:pStyle w:val="BodyText"/>
      </w:pPr>
      <w:r>
        <w:t xml:space="preserve">Future development plans for</w:t>
      </w:r>
      <w:r>
        <w:t xml:space="preserve"> </w:t>
      </w:r>
      <w:r>
        <w:rPr>
          <w:bCs/>
          <w:b/>
        </w:rPr>
        <w:t xml:space="preserve">Iraq Baghdad</w:t>
      </w:r>
      <w:r>
        <w:t xml:space="preserve"> </w:t>
      </w:r>
      <w:r>
        <w:t xml:space="preserve">must not overlook this human element. Infrastructure projects should integrate these skilled workers into formal safety and training programs. By valuing the profession of plumbing as we do civil engineering or architecture, Baghdad can move towards a future where sanitation is not just a struggle for survival, but a guaranteed standard of living.</w:t>
      </w:r>
    </w:p>
    <w:p>
      <w:pPr>
        <w:pStyle w:val="BodyText"/>
      </w:pPr>
      <w:r>
        <w:t xml:space="preserve">In honoring the plumber, we honor the resilience of Baghdad itself—flexible, enduring, and essential to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Plumber in Iraq, Baghdad</dc:title>
  <dc:creator/>
  <cp:keywords/>
  <dcterms:created xsi:type="dcterms:W3CDTF">2026-07-29T18:56:47Z</dcterms:created>
  <dcterms:modified xsi:type="dcterms:W3CDTF">2026-07-29T18:56:47Z</dcterms:modified>
</cp:coreProperties>
</file>

<file path=docProps/custom.xml><?xml version="1.0" encoding="utf-8"?>
<Properties xmlns="http://schemas.openxmlformats.org/officeDocument/2006/custom-properties" xmlns:vt="http://schemas.openxmlformats.org/officeDocument/2006/docPropsVTypes"/>
</file>