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Craft:</w:t>
      </w:r>
      <w:r>
        <w:t xml:space="preserve"> </w:t>
      </w:r>
      <w:r>
        <w:t xml:space="preserve">A</w:t>
      </w:r>
      <w:r>
        <w:t xml:space="preserve"> </w:t>
      </w:r>
      <w:r>
        <w:t xml:space="preserve">Plumber’s</w:t>
      </w:r>
      <w:r>
        <w:t xml:space="preserve"> </w:t>
      </w:r>
      <w:r>
        <w:t xml:space="preserve">Journey</w:t>
      </w:r>
      <w:r>
        <w:t xml:space="preserve"> </w:t>
      </w:r>
      <w:r>
        <w:t xml:space="preserve">in</w:t>
      </w:r>
      <w:r>
        <w:t xml:space="preserve"> </w:t>
      </w:r>
      <w:r>
        <w:t xml:space="preserve">San</w:t>
      </w:r>
      <w:r>
        <w:t xml:space="preserve"> </w:t>
      </w:r>
      <w:r>
        <w:t xml:space="preserve">Francisco</w:t>
      </w:r>
    </w:p>
    <w:bookmarkStart w:id="25" w:name="X9a750b9795ce0c4247240212d7862963cb5bd21"/>
    <w:p>
      <w:pPr>
        <w:pStyle w:val="Heading1"/>
      </w:pPr>
      <w:r>
        <w:t xml:space="preserve">The Hidden Veins of the City: A Reflection on Being a Plumber in San Francisco</w:t>
      </w:r>
    </w:p>
    <w:p>
      <w:pPr>
        <w:pStyle w:val="FirstParagraph"/>
      </w:pPr>
      <w:r>
        <w:t xml:space="preserve">To walk through the streets of San Francisco is to walk through a living, breathing organism that has been meticulously engineered over more than a century. As an individual who identifies as a plumber, I am often viewed not merely as a tradesperson, but as the guardian of this organism’s internal health. The relationship between my profession and the unique geographical and social fabric of United States San Francisco is complex, demanding, and deeply rewarding. This reflection seeks to explore that intersection, examining how the specific challenges of plumbing in one of America’s most iconic cities have shaped my professional philosophy and personal identity.</w:t>
      </w:r>
    </w:p>
    <w:bookmarkStart w:id="20" w:name="the-architectural-challenge"/>
    <w:p>
      <w:pPr>
        <w:pStyle w:val="Heading2"/>
      </w:pPr>
      <w:r>
        <w:t xml:space="preserve">The Architectural Challenge</w:t>
      </w:r>
    </w:p>
    <w:p>
      <w:pPr>
        <w:pStyle w:val="FirstParagraph"/>
      </w:pPr>
      <w:r>
        <w:t xml:space="preserve">In many parts of the country, a plumber deals with standard suburban infrastructure: PVC pipes laid in recent decades, accessible basements, and straightforward layouts. However, United States San Francisco presents a radically different reality. Here, the plumbing systems are often intertwined with Victorian-era architecture that predates modern building codes by decades. The "Reflection" on my work begins with the physical constraints of these historic structures. When I enter a home in Pacific Heights or a condo in North Beach, I am not just fixing a leak; I am negotiating with history.</w:t>
      </w:r>
    </w:p>
    <w:p>
      <w:pPr>
        <w:pStyle w:val="BodyText"/>
      </w:pPr>
      <w:r>
        <w:t xml:space="preserve">The prevalence of galvanized steel and cast iron pipes that have been underground for over fifty years requires a level of diagnostic intuition that goes beyond technical skill. In this context, being a plumber is akin to being an archaeologist. One must dig beneath the surface—both literally and figuratively—to understand the layers of previous repairs, modifications, and original craftsmanship. The dense urban density of San Francisco means that water pressure issues are not just about elevation but about the cumulative load on municipal lines that serve thousands of residents in close proximity. Understanding these systemic pressures is crucial for any plumber operating in this city.</w:t>
      </w:r>
    </w:p>
    <w:bookmarkEnd w:id="20"/>
    <w:bookmarkStart w:id="21" w:name="the-earthquake-imperative"/>
    <w:p>
      <w:pPr>
        <w:pStyle w:val="Heading2"/>
      </w:pPr>
      <w:r>
        <w:t xml:space="preserve">The Earthquake Imperative</w:t>
      </w:r>
    </w:p>
    <w:p>
      <w:pPr>
        <w:pStyle w:val="FirstParagraph"/>
      </w:pPr>
      <w:r>
        <w:t xml:space="preserve">No discussion of plumbing in United States San Francisco is complete without addressing the omnipresent shadow of seismic activity. The reflection on my role must inevitably touch upon safety and resilience. In California, a plumber is also a first responder to potential disaster scenarios. The installation of flexible connectors, the bracing of water heaters, and the proper anchoring of tanks are not optional upgrades; they are moral obligations.</w:t>
      </w:r>
    </w:p>
    <w:p>
      <w:pPr>
        <w:pStyle w:val="BodyText"/>
      </w:pPr>
      <w:r>
        <w:t xml:space="preserve">I have often reflected on the weight of this responsibility. A failed pipe during an earthquake can lead to flooding that exacerbates structural damage and hinders emergency response efforts. Therefore, my approach to every job is filtered through the lens of seismic readiness. This mindset transforms routine maintenance into a critical safeguard for life and property. It creates a sense of pride in the work that transcends the immediate gratification of a fixed sink or toilet. Knowing that my craftsmanship contributes to the city’s resilience against natural disasters provides a profound sense of purpose.</w:t>
      </w:r>
    </w:p>
    <w:bookmarkEnd w:id="21"/>
    <w:bookmarkStart w:id="22" w:name="the-human-element"/>
    <w:p>
      <w:pPr>
        <w:pStyle w:val="Heading2"/>
      </w:pPr>
      <w:r>
        <w:t xml:space="preserve">The Human Element</w:t>
      </w:r>
    </w:p>
    <w:p>
      <w:pPr>
        <w:pStyle w:val="FirstParagraph"/>
      </w:pPr>
      <w:r>
        <w:t xml:space="preserve">Beyond the technical and structural aspects, being a plumber in United States San Francisco is deeply human. The city is diverse, transient, and economically stratified. As a plumber, I move through these varying socioeconomic landscapes daily. I fix leaks in luxury high-rises with panoramic views of the bay and also service aging units in neighborhoods where housing affordability is a critical crisis.</w:t>
      </w:r>
    </w:p>
    <w:p>
      <w:pPr>
        <w:pStyle w:val="BodyText"/>
      </w:pPr>
      <w:r>
        <w:t xml:space="preserve">"The privilege of access to clean water and sanitary waste removal is universal, regardless of the zip code." — A core tenet of my practice.</w:t>
      </w:r>
    </w:p>
    <w:p>
      <w:pPr>
        <w:pStyle w:val="BodyText"/>
      </w:pPr>
      <w:r>
        <w:t xml:space="preserve">This duality fosters a unique perspective on community. I meet people at their most vulnerable moments—a burst pipe flooding a living room or a sewage backup in the home. These interactions require empathy, clear communication, and trust. In a city known for its fast pace and sometimes impersonal nature, the plumber often becomes one of the few consistent points of contact for residents within their own homes. This intimacy creates a bond that is rarely acknowledged in other professions.</w:t>
      </w:r>
    </w:p>
    <w:bookmarkEnd w:id="22"/>
    <w:bookmarkStart w:id="23" w:name="sustainability-and-innovation"/>
    <w:p>
      <w:pPr>
        <w:pStyle w:val="Heading2"/>
      </w:pPr>
      <w:r>
        <w:t xml:space="preserve">Sustainability and Innovation</w:t>
      </w:r>
    </w:p>
    <w:p>
      <w:pPr>
        <w:pStyle w:val="FirstParagraph"/>
      </w:pPr>
      <w:r>
        <w:t xml:space="preserve">Furthermore, San Francisco’s progressive environmental policies have influenced how I view my trade. The city is a leader in sustainability, pushing for reduced water consumption and efficient waste management. As a plumber, I am on the front lines of this movement. Installing low-flow fixtures, repairing invisible leaks that waste thousands of gallons annually, and advising clients on greywater systems are now central parts of my job description.</w:t>
      </w:r>
    </w:p>
    <w:p>
      <w:pPr>
        <w:pStyle w:val="BodyText"/>
      </w:pPr>
      <w:r>
        <w:t xml:space="preserve">This shift requires continuous learning. The industry is evolving rapidly with new technologies and materials designed to conserve resources while maintaining performance. Embracing these innovations is not just about compliance with local regulations; it is about aligning personal values with professional action. United States San Francisco demands a plumber who is environmentally conscious, technically proficient, and adaptable.</w:t>
      </w:r>
    </w:p>
    <w:bookmarkEnd w:id="23"/>
    <w:bookmarkStart w:id="24" w:name="conclusion"/>
    <w:p>
      <w:pPr>
        <w:pStyle w:val="Heading2"/>
      </w:pPr>
      <w:r>
        <w:t xml:space="preserve">Conclusion</w:t>
      </w:r>
    </w:p>
    <w:p>
      <w:pPr>
        <w:pStyle w:val="FirstParagraph"/>
      </w:pPr>
      <w:r>
        <w:t xml:space="preserve">In conclusion, to be a plumber in United States San Francisco is to engage with the city’s history, its geology, its people, and its future. It is a profession that demands technical excellence but also offers deep personal satisfaction through service. The challenges posed by aging infrastructure and seismic risks are significant, yet they are met with specialized skills and unwavering dedication. This reflection underscores that plumbing is far more than just moving water; it is about maintaining the hygiene, safety, and comfort of a vibrant, complex metropolis. As I continue my career in this city, I carry with me the understanding that my work supports the very foundation upon which San Francisco stands.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Craft: A Plumber’s Journey in San Francisco</dc:title>
  <dc:creator/>
  <dc:language>en</dc:language>
  <cp:keywords/>
  <dcterms:created xsi:type="dcterms:W3CDTF">2026-07-29T20:30:32Z</dcterms:created>
  <dcterms:modified xsi:type="dcterms:W3CDTF">2026-07-29T20:30:32Z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