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p>
    <w:bookmarkStart w:id="26" w:name="Xea8d3058ceed56f235d2d10cee4f4fad867b21d"/>
    <w:p>
      <w:pPr>
        <w:pStyle w:val="Heading1"/>
      </w:pPr>
      <w:r>
        <w:t xml:space="preserve">A Reflection on Policing in a Modern Metropolis</w:t>
      </w:r>
    </w:p>
    <w:bookmarkStart w:id="25" w:name="Xc7454b074e4c6c38ec46890dbd041decd0ef8e7"/>
    <w:p>
      <w:pPr>
        <w:pStyle w:val="Heading2"/>
      </w:pPr>
      <w:r>
        <w:t xml:space="preserve">The Role, Responsibility, and Evolution of the Police Officer in China Guangzhou</w:t>
      </w:r>
    </w:p>
    <w:p>
      <w:pPr>
        <w:pStyle w:val="FirstParagraph"/>
      </w:pPr>
      <w:r>
        <w:t xml:space="preserve">The urban landscape of the twenty-first century is defined by rapid technological advancement, dense population centers, and complex social dynamics. Within this context, the figure of the police officer stands as a pillar of stability and order. However to truly understand this role one must look beyond generic descriptions and examine it through specific geographical and cultural lenses. This reflection paper aims to explore the multifaceted nature of being a</w:t>
      </w:r>
      <w:r>
        <w:t xml:space="preserve"> </w:t>
      </w:r>
      <w:r>
        <w:rPr>
          <w:bCs/>
          <w:b/>
        </w:rPr>
        <w:t xml:space="preserve">Police Officer</w:t>
      </w:r>
      <w:r>
        <w:t xml:space="preserve">, specifically within the vibrant, high-pressure, yet highly organized environment of</w:t>
      </w:r>
      <w:r>
        <w:t xml:space="preserve"> </w:t>
      </w:r>
      <w:r>
        <w:rPr>
          <w:bCs/>
          <w:b/>
        </w:rPr>
        <w:t xml:space="preserve">China Guangzhou</w:t>
      </w:r>
      <w:r>
        <w:t xml:space="preserve">. By analyzing the intersection of traditional community policing, modern technology, and public expectation this document seeks to provide a comprehensive understanding of how law enforcement operates in one of China’s most significant economic hubs.</w:t>
      </w:r>
    </w:p>
    <w:bookmarkStart w:id="20" w:name="the-unique-context-of-china-guangzhou"/>
    <w:p>
      <w:pPr>
        <w:pStyle w:val="Heading3"/>
      </w:pPr>
      <w:r>
        <w:t xml:space="preserve">The Unique Context of China Guangzhou</w:t>
      </w:r>
    </w:p>
    <w:p>
      <w:pPr>
        <w:pStyle w:val="FirstParagraph"/>
      </w:pPr>
      <w:r>
        <w:t xml:space="preserve">To understand the duty and identity of a police officer in this region one must first appreciate the unique characteristics of Guangzhou. As a historic port city and a current engine for Guangdong Province’s economy, Guangzhou is a place where tradition meets hyper-modernity. It is home to millions of residents as well as countless migrant workers from across China who flock here for opportunity. The density of this population creates both economic vitality and significant challenges regarding public safety resource allocation, and social integration.</w:t>
      </w:r>
    </w:p>
    <w:p>
      <w:pPr>
        <w:pStyle w:val="BodyText"/>
      </w:pPr>
      <w:r>
        <w:t xml:space="preserve">In this setting the</w:t>
      </w:r>
      <w:r>
        <w:t xml:space="preserve"> </w:t>
      </w:r>
      <w:r>
        <w:rPr>
          <w:bCs/>
          <w:b/>
        </w:rPr>
        <w:t xml:space="preserve">Police Officer</w:t>
      </w:r>
      <w:r>
        <w:t xml:space="preserve"> </w:t>
      </w:r>
      <w:r>
        <w:t xml:space="preserve">in</w:t>
      </w:r>
      <w:r>
        <w:t xml:space="preserve"> </w:t>
      </w:r>
      <w:r>
        <w:rPr>
          <w:bCs/>
          <w:b/>
        </w:rPr>
        <w:t xml:space="preserve">China Guangzhou</w:t>
      </w:r>
    </w:p>
    <w:bookmarkEnd w:id="20"/>
    <w:bookmarkStart w:id="21" w:name="Xfb6e80f532ecc993dd7ba81b446766820c177a2"/>
    <w:p>
      <w:pPr>
        <w:pStyle w:val="Heading3"/>
      </w:pPr>
      <w:r>
        <w:t xml:space="preserve">The Integration of Technology and Tradition</w:t>
      </w:r>
    </w:p>
    <w:p>
      <w:pPr>
        <w:pStyle w:val="FirstParagraph"/>
      </w:pPr>
      <w:r>
        <w:t xml:space="preserve">A defining feature of modern policing in China, particularly in major cities like Guangzhou, is the extensive integration of technology. The concept of the "Smart City" is not just a buzzword here it is a operational reality. For the</w:t>
      </w:r>
      <w:r>
        <w:t xml:space="preserve"> </w:t>
      </w:r>
      <w:r>
        <w:rPr>
          <w:bCs/>
          <w:b/>
        </w:rPr>
        <w:t xml:space="preserve">Police Officer</w:t>
      </w:r>
      <w:r>
        <w:t xml:space="preserve"> </w:t>
      </w:r>
      <w:r>
        <w:t xml:space="preserve">stationed in this region, digital tools are as essential as their uniform and badge. Surveillance cameras facial recognition software real time data analysis and mobile policing apps form an invisible yet pervasive network that aids in crime prevention and response.</w:t>
      </w:r>
    </w:p>
    <w:p>
      <w:pPr>
        <w:pStyle w:val="BodyText"/>
      </w:pPr>
      <w:r>
        <w:t xml:space="preserve">This technological integration changes the nature of the</w:t>
      </w:r>
      <w:r>
        <w:t xml:space="preserve"> </w:t>
      </w:r>
      <w:r>
        <w:rPr>
          <w:bCs/>
          <w:b/>
        </w:rPr>
        <w:t xml:space="preserve">Police Officer</w:t>
      </w:r>
    </w:p>
    <w:bookmarkEnd w:id="21"/>
    <w:bookmarkStart w:id="22" w:name="community-policing-and-social-harmony"/>
    <w:p>
      <w:pPr>
        <w:pStyle w:val="Heading3"/>
      </w:pPr>
      <w:r>
        <w:t xml:space="preserve">Community Policing and Social Harmony</w:t>
      </w:r>
    </w:p>
    <w:p>
      <w:pPr>
        <w:pStyle w:val="FirstParagraph"/>
      </w:pPr>
      <w:r>
        <w:t xml:space="preserve">Beyond technology the core mission of any police force remains public safety and social stability. In China the concept of "Social Harmony" is central to governance and this philosophy permeates law enforcement practices in Guangzhou. The</w:t>
      </w:r>
      <w:r>
        <w:t xml:space="preserve"> </w:t>
      </w:r>
      <w:r>
        <w:rPr>
          <w:bCs/>
          <w:b/>
        </w:rPr>
        <w:t xml:space="preserve">Police Officer</w:t>
      </w:r>
    </w:p>
    <w:p>
      <w:pPr>
        <w:pStyle w:val="BodyText"/>
      </w:pPr>
      <w:r>
        <w:t xml:space="preserve">In the context of</w:t>
      </w:r>
      <w:r>
        <w:t xml:space="preserve"> </w:t>
      </w:r>
      <w:r>
        <w:rPr>
          <w:bCs/>
          <w:b/>
        </w:rPr>
        <w:t xml:space="preserve">China Guangzhou</w:t>
      </w:r>
    </w:p>
    <w:bookmarkEnd w:id="22"/>
    <w:bookmarkStart w:id="23" w:name="the-psychological-load-of-service"/>
    <w:p>
      <w:pPr>
        <w:pStyle w:val="Heading3"/>
      </w:pPr>
      <w:r>
        <w:t xml:space="preserve">The Psychological Load of Service</w:t>
      </w:r>
    </w:p>
    <w:p>
      <w:pPr>
        <w:pStyle w:val="FirstParagraph"/>
      </w:pPr>
      <w:r>
        <w:t xml:space="preserve">While the external functions of policing in Guangzhou are visible the internal experience of the</w:t>
      </w:r>
      <w:r>
        <w:t xml:space="preserve"> </w:t>
      </w:r>
      <w:r>
        <w:rPr>
          <w:bCs/>
          <w:b/>
        </w:rPr>
        <w:t xml:space="preserve">Police Officer</w:t>
      </w:r>
    </w:p>
    <w:p>
      <w:pPr>
        <w:pStyle w:val="BodyText"/>
      </w:pPr>
      <w:r>
        <w:t xml:space="preserve">This reflection acknowledges the human cost of service. In</w:t>
      </w:r>
      <w:r>
        <w:t xml:space="preserve"> </w:t>
      </w:r>
      <w:r>
        <w:rPr>
          <w:bCs/>
          <w:b/>
        </w:rPr>
        <w:t xml:space="preserve">China Guangzhou</w:t>
      </w:r>
    </w:p>
    <w:bookmarkEnd w:id="23"/>
    <w:bookmarkStart w:id="24" w:name="conclusion"/>
    <w:p>
      <w:pPr>
        <w:pStyle w:val="Heading3"/>
      </w:pPr>
      <w:r>
        <w:t xml:space="preserve">Conclusion</w:t>
      </w:r>
    </w:p>
    <w:p>
      <w:pPr>
        <w:pStyle w:val="FirstParagraph"/>
      </w:pPr>
      <w:r>
        <w:t xml:space="preserve">In conclusion reflecting on the role of a</w:t>
      </w:r>
      <w:r>
        <w:t xml:space="preserve"> </w:t>
      </w:r>
      <w:r>
        <w:rPr>
          <w:bCs/>
          <w:b/>
        </w:rPr>
        <w:t xml:space="preserve">Police Officer</w:t>
      </w:r>
      <w:r>
        <w:t xml:space="preserve">China Guangzhou</w:t>
      </w:r>
    </w:p>
    <w:p>
      <w:pPr>
        <w:pStyle w:val="BodyText"/>
      </w:pPr>
      <w:r>
        <w:t xml:space="preserve">As Guangzhou continues to grow so too will the challenges facing its law enforcement agencies. Future developments in artificial intelligence urban planning and international relations will further transform policing strategies. However the fundamental principles of integrity service and protection remain unchanged by understanding these dynamics we gain a deeper appreciation for the dedicated professionals who work tirelessly behind the scenes to keep this great city running smoothly safely and harmoniously.</w:t>
      </w:r>
    </w:p>
    <w:p>
      <w:pPr>
        <w:pStyle w:val="BodyText"/>
      </w:pPr>
      <w:r>
        <w:t xml:space="preserve">This reflection serves as a testament to the hard work adaptability and commitment of those who serve as</w:t>
      </w:r>
      <w:r>
        <w:t xml:space="preserve"> </w:t>
      </w:r>
      <w:r>
        <w:rPr>
          <w:bCs/>
          <w:b/>
        </w:rPr>
        <w:t xml:space="preserve">Police Officers</w:t>
      </w:r>
      <w:r>
        <w:t xml:space="preserve">China Guangzhou.</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Police Officer in China Guangzhou</dc:title>
  <dc:creator/>
  <dc:language>en</dc:language>
  <cp:keywords/>
  <dcterms:created xsi:type="dcterms:W3CDTF">2026-07-29T16:18:52Z</dcterms:created>
  <dcterms:modified xsi:type="dcterms:W3CDTF">2026-07-29T16:18:52Z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