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Myanmar</w:t>
      </w:r>
      <w:r>
        <w:t xml:space="preserve"> </w:t>
      </w:r>
      <w:r>
        <w:t xml:space="preserve">Yangon</w:t>
      </w:r>
    </w:p>
    <w:bookmarkStart w:id="25" w:name="X4adca4069d3d88a308b25dac3d4d880ac6d120f"/>
    <w:p>
      <w:pPr>
        <w:pStyle w:val="Heading1"/>
      </w:pPr>
      <w:r>
        <w:t xml:space="preserve">A Reflection on the Role of a Police Officer in Myanmar Yangon</w:t>
      </w:r>
    </w:p>
    <w:p>
      <w:pPr>
        <w:pStyle w:val="FirstParagraph"/>
      </w:pPr>
      <w:r>
        <w:t xml:space="preserve">The landscape of law enforcement in Southeast Asia is complex, layered with historical depth, cultural nuance, and the immediate pressures of modern urbanization. Nowhere is this complexity more palpable than in the context of a</w:t>
      </w:r>
      <w:r>
        <w:t xml:space="preserve"> </w:t>
      </w:r>
      <w:r>
        <w:rPr>
          <w:bCs/>
          <w:b/>
        </w:rPr>
        <w:t xml:space="preserve">Reflection Paper</w:t>
      </w:r>
      <w:r>
        <w:t xml:space="preserve"> </w:t>
      </w:r>
      <w:r>
        <w:t xml:space="preserve">dedicated to understanding the multifaceted role of a</w:t>
      </w:r>
      <w:r>
        <w:t xml:space="preserve"> </w:t>
      </w:r>
      <w:r>
        <w:rPr>
          <w:bCs/>
          <w:b/>
        </w:rPr>
        <w:t xml:space="preserve">Police Officer</w:t>
      </w:r>
      <w:r>
        <w:t xml:space="preserve"> </w:t>
      </w:r>
      <w:r>
        <w:t xml:space="preserve">within the vibrant yet challenging environment of</w:t>
      </w:r>
      <w:r>
        <w:t xml:space="preserve"> </w:t>
      </w:r>
      <w:r>
        <w:rPr>
          <w:bCs/>
          <w:b/>
        </w:rPr>
        <w:t xml:space="preserve">Myanmar Yangon</w:t>
      </w:r>
      <w:r>
        <w:t xml:space="preserve">. This document serves not merely as an academic exercise, but as a critical examination of duty, trust, and community service in one of Myanmar’s most significant metropolitan centers.</w:t>
      </w:r>
    </w:p>
    <w:bookmarkStart w:id="20" w:name="the-historical-weight-on-the-uniform"/>
    <w:p>
      <w:pPr>
        <w:pStyle w:val="Heading2"/>
      </w:pPr>
      <w:r>
        <w:t xml:space="preserve">The Historical Weight on the Uniform</w:t>
      </w:r>
    </w:p>
    <w:p>
      <w:pPr>
        <w:pStyle w:val="FirstParagraph"/>
      </w:pPr>
      <w:r>
        <w:t xml:space="preserve">To understand the contemporary</w:t>
      </w:r>
      <w:r>
        <w:t xml:space="preserve"> </w:t>
      </w:r>
      <w:r>
        <w:rPr>
          <w:bCs/>
          <w:b/>
        </w:rPr>
        <w:t xml:space="preserve">Police Officer</w:t>
      </w:r>
      <w:r>
        <w:t xml:space="preserve">, one must first acknowledge the historical trajectory that has shaped their institution. For decades, law enforcement in Myanmar has been viewed through various lenses: as a tool of authoritarian control during military regimes, as a symbol of stability during transitional periods, and now, as an institution striving for reform and public trust. In</w:t>
      </w:r>
      <w:r>
        <w:t xml:space="preserve"> </w:t>
      </w:r>
      <w:r>
        <w:rPr>
          <w:bCs/>
          <w:b/>
        </w:rPr>
        <w:t xml:space="preserve">Myanmar Yangon</w:t>
      </w:r>
      <w:r>
        <w:t xml:space="preserve">, the capital’s former heart and current economic hub, these historical echoes are loud. The uniform worn by an officer today carries the weight of past grievances alongside the promise of future justice. A true reflection on this profession requires acknowledging that community perception is not static; it is a living entity influenced by collective memory. Therefore, for a</w:t>
      </w:r>
      <w:r>
        <w:t xml:space="preserve"> </w:t>
      </w:r>
      <w:r>
        <w:rPr>
          <w:bCs/>
          <w:b/>
        </w:rPr>
        <w:t xml:space="preserve">Police Officer</w:t>
      </w:r>
      <w:r>
        <w:t xml:space="preserve"> </w:t>
      </w:r>
      <w:r>
        <w:t xml:space="preserve">serving in Yangon, the job involves not just enforcing statutes, but actively rewriting the narrative of police-community relations through consistent integrity and transparency.</w:t>
      </w:r>
    </w:p>
    <w:bookmarkEnd w:id="20"/>
    <w:bookmarkStart w:id="21" w:name="the-urban-crucible-life-in-yangon"/>
    <w:p>
      <w:pPr>
        <w:pStyle w:val="Heading2"/>
      </w:pPr>
      <w:r>
        <w:t xml:space="preserve">The Urban Crucible: Life in Yangon</w:t>
      </w:r>
    </w:p>
    <w:p>
      <w:pPr>
        <w:pStyle w:val="FirstParagraph"/>
      </w:pPr>
      <w:r>
        <w:rPr>
          <w:bCs/>
          <w:b/>
        </w:rPr>
        <w:t xml:space="preserve">Myanmar Yangon</w:t>
      </w:r>
      <w:r>
        <w:t xml:space="preserve"> </w:t>
      </w:r>
      <w:r>
        <w:t xml:space="preserve">is a city of contrasts. It is a place where colonial architecture stands alongside rapidly rising concrete skyscrapers, where traffic jams paralyze the streets for hours, and where a palpable sense of youthful energy coexists with economic anxiety. For the</w:t>
      </w:r>
      <w:r>
        <w:t xml:space="preserve"> </w:t>
      </w:r>
      <w:r>
        <w:rPr>
          <w:bCs/>
          <w:b/>
        </w:rPr>
        <w:t xml:space="preserve">Police Officer</w:t>
      </w:r>
      <w:r>
        <w:t xml:space="preserve">, this urban environment presents unique operational challenges. The density of Yangon’s neighborhoods means that policing is intensely local. An officer does not just respond to crimes; they navigate social disputes, manage traffic chaos, and often serve as the first point of contact for citizens in crisis.</w:t>
      </w:r>
    </w:p>
    <w:p>
      <w:pPr>
        <w:pStyle w:val="BodyText"/>
      </w:pPr>
      <w:r>
        <w:t xml:space="preserve">The pace of life in Yangon demands agility and emotional intelligence from law enforcement. A</w:t>
      </w:r>
      <w:r>
        <w:t xml:space="preserve"> </w:t>
      </w:r>
      <w:r>
        <w:rPr>
          <w:bCs/>
          <w:b/>
        </w:rPr>
        <w:t xml:space="preserve">Police Officer</w:t>
      </w:r>
      <w:r>
        <w:t xml:space="preserve"> </w:t>
      </w:r>
      <w:r>
        <w:t xml:space="preserve">must be adept at de-escalating tensions that arise from high-stress environments, such as crowded markets or congested intersections. The reflection here is on adaptability: the ability to maintain professional composure while addressing the immediate, often chaotic, realities of urban life. The officer becomes a stabilizing force in a city that is constantly evolving.</w:t>
      </w:r>
    </w:p>
    <w:bookmarkEnd w:id="21"/>
    <w:bookmarkStart w:id="22" w:name="community-policing-and-cultural-nuance"/>
    <w:p>
      <w:pPr>
        <w:pStyle w:val="Heading2"/>
      </w:pPr>
      <w:r>
        <w:t xml:space="preserve">Community Policing and Cultural Nuance</w:t>
      </w:r>
    </w:p>
    <w:p>
      <w:pPr>
        <w:pStyle w:val="FirstParagraph"/>
      </w:pPr>
      <w:r>
        <w:t xml:space="preserve">In many Western contexts, "community policing" is a specific strategy. In the Burmese context, it is woven into the fabric of social interaction. Myanmar society places high value on harmony, face-saving (*a-ya-de*), and respect for authority figures who act benevolently. For a</w:t>
      </w:r>
      <w:r>
        <w:t xml:space="preserve"> </w:t>
      </w:r>
      <w:r>
        <w:rPr>
          <w:bCs/>
          <w:b/>
        </w:rPr>
        <w:t xml:space="preserve">Police Officer</w:t>
      </w:r>
      <w:r>
        <w:t xml:space="preserve"> </w:t>
      </w:r>
      <w:r>
        <w:t xml:space="preserve">in Yangon, effective policing relies heavily on understanding these cultural undercurrents. It is not enough to simply cite the law; one must understand the social context of the violation.</w:t>
      </w:r>
    </w:p>
    <w:p>
      <w:pPr>
        <w:pStyle w:val="BodyText"/>
      </w:pPr>
      <w:r>
        <w:t xml:space="preserve">A reflection on this role highlights the importance of empathy. When a</w:t>
      </w:r>
      <w:r>
        <w:t xml:space="preserve"> </w:t>
      </w:r>
      <w:r>
        <w:rPr>
          <w:bCs/>
          <w:b/>
        </w:rPr>
        <w:t xml:space="preserve">Police Officer</w:t>
      </w:r>
      <w:r>
        <w:t xml:space="preserve"> </w:t>
      </w:r>
      <w:r>
        <w:t xml:space="preserve">interacts with a vendor in Inle Market or a student near Yangon University, they are engaging in micro-politics that define public safety. Trust is built when an officer demonstrates respect for local customs and languages, recognizing the diverse ethnic tapestry that constitutes the people of Yangon. The</w:t>
      </w:r>
      <w:r>
        <w:t xml:space="preserve"> </w:t>
      </w:r>
      <w:r>
        <w:rPr>
          <w:bCs/>
          <w:b/>
        </w:rPr>
        <w:t xml:space="preserve">Reflection Paper</w:t>
      </w:r>
      <w:r>
        <w:t xml:space="preserve"> </w:t>
      </w:r>
      <w:r>
        <w:t xml:space="preserve">concept emphasizes this interpersonal dynamic: law enforcement is not a monolithic force acting upon a passive populace, but a partnership requiring mutual respect and cultural competence.</w:t>
      </w:r>
    </w:p>
    <w:bookmarkEnd w:id="22"/>
    <w:bookmarkStart w:id="23" w:name="the-challenge-of-trust-and-reform"/>
    <w:p>
      <w:pPr>
        <w:pStyle w:val="Heading2"/>
      </w:pPr>
      <w:r>
        <w:t xml:space="preserve">The Challenge of Trust and Reform</w:t>
      </w:r>
    </w:p>
    <w:p>
      <w:pPr>
        <w:pStyle w:val="FirstParagraph"/>
      </w:pPr>
      <w:r>
        <w:t xml:space="preserve">No discussion on the modern</w:t>
      </w:r>
      <w:r>
        <w:t xml:space="preserve"> </w:t>
      </w:r>
      <w:r>
        <w:rPr>
          <w:bCs/>
          <w:b/>
        </w:rPr>
        <w:t xml:space="preserve">Police Officer</w:t>
      </w:r>
      <w:r>
        <w:t xml:space="preserve"> </w:t>
      </w:r>
      <w:r>
        <w:t xml:space="preserve">in Myanmar can ignore the urgent need for institutional reform. Public trust is fragile. For years, allegations of corruption, abuse of power, and lack of accountability have plagued the institution. A critical reflection acknowledges these failures without letting them define the entirety of the profession. There are countless officers in</w:t>
      </w:r>
      <w:r>
        <w:t xml:space="preserve"> </w:t>
      </w:r>
      <w:r>
        <w:rPr>
          <w:bCs/>
          <w:b/>
        </w:rPr>
        <w:t xml:space="preserve">Myanmar Yangon</w:t>
      </w:r>
      <w:r>
        <w:t xml:space="preserve"> </w:t>
      </w:r>
      <w:r>
        <w:t xml:space="preserve">who wake up every day committed to service despite systemic hurdles.</w:t>
      </w:r>
    </w:p>
    <w:p>
      <w:pPr>
        <w:pStyle w:val="BodyText"/>
      </w:pPr>
      <w:r>
        <w:t xml:space="preserve">The role of the</w:t>
      </w:r>
      <w:r>
        <w:t xml:space="preserve"> </w:t>
      </w:r>
      <w:r>
        <w:rPr>
          <w:bCs/>
          <w:b/>
        </w:rPr>
        <w:t xml:space="preserve">Police Officer</w:t>
      </w:r>
      <w:r>
        <w:t xml:space="preserve"> </w:t>
      </w:r>
      <w:r>
        <w:t xml:space="preserve">today is increasingly that of a reformer from within. It requires courage to adhere to ethical standards when shortcuts are tempting, and transparency when opacity is easier. For the society in Yangon, supporting these ethical officers is crucial. The reflection here shifts from purely criticizing the institution to highlighting the agency of individual officers who choose integrity over convenience. They are the bridge between a broken past and a more accountable future.</w:t>
      </w:r>
    </w:p>
    <w:bookmarkEnd w:id="23"/>
    <w:bookmarkStart w:id="24" w:name="conclusion-the-path-forward"/>
    <w:p>
      <w:pPr>
        <w:pStyle w:val="Heading2"/>
      </w:pPr>
      <w:r>
        <w:t xml:space="preserve">Conclusion: The Path Forward</w:t>
      </w:r>
    </w:p>
    <w:p>
      <w:pPr>
        <w:pStyle w:val="FirstParagraph"/>
      </w:pPr>
      <w:r>
        <w:t xml:space="preserve">In conclusion, writing this</w:t>
      </w:r>
      <w:r>
        <w:t xml:space="preserve"> </w:t>
      </w:r>
      <w:r>
        <w:rPr>
          <w:bCs/>
          <w:b/>
        </w:rPr>
        <w:t xml:space="preserve">Reflection Paper</w:t>
      </w:r>
      <w:r>
        <w:t xml:space="preserve"> </w:t>
      </w:r>
      <w:r>
        <w:t xml:space="preserve">on the role of a</w:t>
      </w:r>
      <w:r>
        <w:t xml:space="preserve"> </w:t>
      </w:r>
      <w:r>
        <w:rPr>
          <w:bCs/>
          <w:b/>
        </w:rPr>
        <w:t xml:space="preserve">Police Officer</w:t>
      </w:r>
      <w:r>
        <w:t xml:space="preserve"> </w:t>
      </w:r>
      <w:r>
        <w:t xml:space="preserve">in</w:t>
      </w:r>
      <w:r>
        <w:t xml:space="preserve"> </w:t>
      </w:r>
      <w:r>
        <w:rPr>
          <w:bCs/>
          <w:b/>
        </w:rPr>
        <w:t xml:space="preserve">Myanmar Yangon</w:t>
      </w:r>
      <w:r>
        <w:t xml:space="preserve">. reveals that the profession is at a crossroads. It is no longer sufficient to view policing solely through the lens of crime control. It must be viewed through the lens of public service, cultural stewardship, and democratic accountability.</w:t>
      </w:r>
    </w:p>
    <w:p>
      <w:pPr>
        <w:pStyle w:val="BodyText"/>
      </w:pPr>
      <w:r>
        <w:t xml:space="preserve">The citizens of Yangon deserve an institution that protects their rights and upholds their dignity. The</w:t>
      </w:r>
      <w:r>
        <w:t xml:space="preserve"> </w:t>
      </w:r>
      <w:r>
        <w:rPr>
          <w:bCs/>
          <w:b/>
        </w:rPr>
        <w:t xml:space="preserve">Police Officer</w:t>
      </w:r>
      <w:r>
        <w:t xml:space="preserve">, therefore, bears a heavy but noble burden. They are the visible face of the state’s commitment to justice. As Yangon continues to grow and change, the relationship between its police force and its people will determine the social cohesion of the city. By focusing on empathy, cultural understanding, and ethical rigor, both</w:t>
      </w:r>
      <w:r>
        <w:t xml:space="preserve"> </w:t>
      </w:r>
      <w:r>
        <w:rPr>
          <w:bCs/>
          <w:b/>
        </w:rPr>
        <w:t xml:space="preserve">Police Officers</w:t>
      </w:r>
      <w:r>
        <w:t xml:space="preserve"> </w:t>
      </w:r>
      <w:r>
        <w:t xml:space="preserve">in</w:t>
      </w:r>
      <w:r>
        <w:t xml:space="preserve"> </w:t>
      </w:r>
      <w:r>
        <w:rPr>
          <w:bCs/>
          <w:b/>
        </w:rPr>
        <w:t xml:space="preserve">Myanmar Yangon</w:t>
      </w:r>
      <w:r>
        <w:t xml:space="preserve">. can transform their role from one of mere enforcement to one of genuine guardianship. This reflection serves as a testament to that potential and a call for continued dialogue between law enforcement and the community they serve.</w:t>
      </w:r>
    </w:p>
    <w:p>
      <w:pPr>
        <w:pStyle w:val="BodyText"/>
      </w:pPr>
      <w:r>
        <w:rPr>
          <w:iCs/>
          <w:i/>
        </w:rPr>
        <w:t xml:space="preserve">Word Count: ~850 words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Police Officer in Myanmar Yangon</dc:title>
  <dc:creator/>
  <dc:language>en</dc:language>
  <cp:keywords/>
  <dcterms:created xsi:type="dcterms:W3CDTF">2026-07-29T14:23:16Z</dcterms:created>
  <dcterms:modified xsi:type="dcterms:W3CDTF">2026-07-29T14:23:16Z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