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Politician</w:t>
      </w:r>
      <w:r>
        <w:t xml:space="preserve"> </w:t>
      </w:r>
      <w:r>
        <w:t xml:space="preserve">in</w:t>
      </w:r>
      <w:r>
        <w:t xml:space="preserve"> </w:t>
      </w:r>
      <w:r>
        <w:t xml:space="preserve">France</w:t>
      </w:r>
      <w:r>
        <w:t xml:space="preserve"> </w:t>
      </w:r>
      <w:r>
        <w:t xml:space="preserve">Lyon</w:t>
      </w:r>
    </w:p>
    <w:bookmarkStart w:id="24" w:name="X2c268c3fae8f97a75566c6bf35eaf5034b959fb"/>
    <w:p>
      <w:pPr>
        <w:pStyle w:val="Heading1"/>
      </w:pPr>
      <w:r>
        <w:t xml:space="preserve">The Weight of the Gavel and the Spirit of the Saône:</w:t>
      </w:r>
      <w:r>
        <w:br/>
      </w:r>
      <w:r>
        <w:t xml:space="preserve">A Reflection on the Politician in France Lyon</w:t>
      </w:r>
    </w:p>
    <w:p>
      <w:pPr>
        <w:pStyle w:val="FirstParagraph"/>
      </w:pPr>
      <w:r>
        <w:t xml:space="preserve">To understand the figure of a politician in France is to engage with a paradox that has defined Western governance for centuries. It is a role demanding both rigid adherence to bureaucratic protocol and profound, almost theatrical, emotional connection with the citizenry. Nowhere is this tension more palpable than in Lyon, the second city of France. As one steps into the heart of</w:t>
      </w:r>
      <w:r>
        <w:t xml:space="preserve"> </w:t>
      </w:r>
      <w:r>
        <w:rPr>
          <w:bCs/>
          <w:b/>
        </w:rPr>
        <w:t xml:space="preserve">France Lyon</w:t>
      </w:r>
      <w:r>
        <w:t xml:space="preserve">, the historic grandeur of its architecture serves not merely as a backdrop but as an active participant in political discourse. The stones of Vieux Lyon and the modernist sweeps of Part-Dieu whisper histories of revolution, resistance, and resilience. To be a politician here is to navigate this complex topography, where every policy decision is weighed against the cultural memory of a city that has often led rather than followed.</w:t>
      </w:r>
    </w:p>
    <w:bookmarkStart w:id="20" w:name="X26465a80e2b997fc0023b165ef16afd67ffd9d6"/>
    <w:p>
      <w:pPr>
        <w:pStyle w:val="Heading2"/>
      </w:pPr>
      <w:r>
        <w:t xml:space="preserve">The Historical Echoes in Modern Governance</w:t>
      </w:r>
    </w:p>
    <w:p>
      <w:pPr>
        <w:pStyle w:val="FirstParagraph"/>
      </w:pPr>
      <w:r>
        <w:t xml:space="preserve">The reflection on the modern</w:t>
      </w:r>
      <w:r>
        <w:t xml:space="preserve"> </w:t>
      </w:r>
      <w:r>
        <w:rPr>
          <w:bCs/>
          <w:b/>
        </w:rPr>
        <w:t xml:space="preserve">politician</w:t>
      </w:r>
      <w:r>
        <w:t xml:space="preserve"> </w:t>
      </w:r>
      <w:r>
        <w:t xml:space="preserve">must begin with an acknowledgment of history. Lyon was not always just a commercial hub; it was the birthplace of the Canuts revolts, uprisings by silk weavers that fundamentally shaped French labor laws and social consciousness. When a contemporary politician stands in Place des Terreaux, they are standing on ground soaked with these ideals of social justice and workers' rights. Therefore, the role cannot be viewed through a purely technocratic lens. In</w:t>
      </w:r>
      <w:r>
        <w:t xml:space="preserve"> </w:t>
      </w:r>
      <w:r>
        <w:rPr>
          <w:bCs/>
          <w:b/>
        </w:rPr>
        <w:t xml:space="preserve">France Lyon</w:t>
      </w:r>
      <w:r>
        <w:t xml:space="preserve">, political legitimacy is derived not only from electoral mandates but from an intuitive understanding of this legacy. A politician who fails to recognize the deep-seated demand for equity in this city risks alienating a populace that values social cohesion as highly as economic efficiency.</w:t>
      </w:r>
    </w:p>
    <w:p>
      <w:pPr>
        <w:pStyle w:val="BodyText"/>
      </w:pPr>
      <w:r>
        <w:t xml:space="preserve">This historical weight imposes a specific burden on the individual holding office. The</w:t>
      </w:r>
      <w:r>
        <w:t xml:space="preserve"> </w:t>
      </w:r>
      <w:r>
        <w:rPr>
          <w:bCs/>
          <w:b/>
        </w:rPr>
        <w:t xml:space="preserve">politician</w:t>
      </w:r>
      <w:r>
        <w:t xml:space="preserve"> </w:t>
      </w:r>
      <w:r>
        <w:t xml:space="preserve">must be a historian, an economist, and a mediator simultaneously. In Lyon, where the Rhône and Saône rivers converge to create distinct cultural zones across the city bridges connect not just banks but social classes. The political challenge is to weave these disparate threads into a cohesive narrative of progress. It requires a delicate balance between honoring the traditional "gastronomic capital" identity that attracts global tourism and addressing the urgent, gritty realities of urban development, housing shortages in peripheral communes like Vénissieux or Villeurbanne, and environmental sustainability.</w:t>
      </w:r>
    </w:p>
    <w:bookmarkEnd w:id="20"/>
    <w:bookmarkStart w:id="21" w:name="X36d458268edb7dba3005aaf9729accf93a341be"/>
    <w:p>
      <w:pPr>
        <w:pStyle w:val="Heading2"/>
      </w:pPr>
      <w:r>
        <w:t xml:space="preserve">The European Context: Lyon as a Crossroads</w:t>
      </w:r>
    </w:p>
    <w:p>
      <w:pPr>
        <w:pStyle w:val="FirstParagraph"/>
      </w:pPr>
      <w:r>
        <w:t xml:space="preserve">Furthermore, one cannot reflect on the politician in this context without considering the broader European framework.</w:t>
      </w:r>
      <w:r>
        <w:t xml:space="preserve"> </w:t>
      </w:r>
      <w:r>
        <w:rPr>
          <w:bCs/>
          <w:b/>
        </w:rPr>
        <w:t xml:space="preserve">France Lyon</w:t>
      </w:r>
      <w:r>
        <w:t xml:space="preserve"> </w:t>
      </w:r>
      <w:r>
        <w:t xml:space="preserve">is positioned as a gateway between North and South, East and West. It hosts significant international organizations, including the United Nations Office at Geneva nearby and various Euro-Mediterranean dialogues. Consequently, the local</w:t>
      </w:r>
      <w:r>
        <w:t xml:space="preserve"> </w:t>
      </w:r>
      <w:r>
        <w:rPr>
          <w:bCs/>
          <w:b/>
        </w:rPr>
        <w:t xml:space="preserve">politician</w:t>
      </w:r>
      <w:r>
        <w:t xml:space="preserve"> </w:t>
      </w:r>
      <w:r>
        <w:t xml:space="preserve">operates on a stage that extends far beyond municipal boundaries. They are ambassadors of French republican values on an international platform while simultaneously negotiating local governance issues.</w:t>
      </w:r>
    </w:p>
    <w:p>
      <w:pPr>
        <w:pStyle w:val="BodyText"/>
      </w:pPr>
      <w:r>
        <w:t xml:space="preserve">This dual role creates a unique pressure. The modern politician in Lyon must be fluent in the language of global diplomacy yet grounded enough to fix the potholes on Rue de la République. There is a growing expectation for civic engagement that transcends traditional party lines. In recent years, we have seen shifts in voting patterns where voters look less to ideological purity and more to pragmatic competence and authenticity. The performative aspect of politics—the speeches, the rallies—has been increasingly scrutinized against the backdrop of tangible results. A politician who speaks eloquently about climate change but fails to implement effective green transport solutions in a city that prides itself on its heritage will find their credibility eroding rapidly.</w:t>
      </w:r>
    </w:p>
    <w:bookmarkEnd w:id="21"/>
    <w:bookmarkStart w:id="22" w:name="Xf797f60d86624a207041e92883ffa1d6820e3a7"/>
    <w:p>
      <w:pPr>
        <w:pStyle w:val="Heading2"/>
      </w:pPr>
      <w:r>
        <w:t xml:space="preserve">The Digital Age and Citizen Participation</w:t>
      </w:r>
    </w:p>
    <w:p>
      <w:pPr>
        <w:pStyle w:val="FirstParagraph"/>
      </w:pPr>
      <w:r>
        <w:t xml:space="preserve">In the digital age, the definition of political engagement has shifted. The town hall meetings that once served as the primary venue for discourse are now supplemented, and sometimes replaced, by social media interactions. For a politician in</w:t>
      </w:r>
      <w:r>
        <w:t xml:space="preserve"> </w:t>
      </w:r>
      <w:r>
        <w:rPr>
          <w:bCs/>
          <w:b/>
        </w:rPr>
        <w:t xml:space="preserve">France Lyon</w:t>
      </w:r>
      <w:r>
        <w:t xml:space="preserve">, this presents both an opportunity and a peril. The immediacy of digital communication allows for direct connection with constituents but also invites polarization and misinformation. The reflection here is on the nature of trust. In a city known for its vibrant cultural life, from the Biennale de la Danse to the Fête des Lumières, community spirit is strong. However, this spirit can be fractured by divisive political rhetoric.</w:t>
      </w:r>
    </w:p>
    <w:p>
      <w:pPr>
        <w:pStyle w:val="BodyText"/>
      </w:pPr>
      <w:r>
        <w:t xml:space="preserve">The effective politician today must therefore be a bridge-builder in the digital realm as well as the physical one. They must navigate algorithms that favor outrage over nuance while trying to promote policies that require long-term thinking and collective sacrifice. In</w:t>
      </w:r>
      <w:r>
        <w:t xml:space="preserve"> </w:t>
      </w:r>
      <w:r>
        <w:rPr>
          <w:bCs/>
          <w:b/>
        </w:rPr>
        <w:t xml:space="preserve">France Lyon</w:t>
      </w:r>
      <w:r>
        <w:t xml:space="preserve">, this is particularly relevant given the diverse demographic fabric of the city. From the historic center to the multicultural suburbs, a successful political strategy requires inclusivity without dilution of core republican principles. It demands a politician who listens as much as they speak, recognizing that their authority is delegated by citizens who are increasingly informed and critical.</w:t>
      </w:r>
    </w:p>
    <w:bookmarkEnd w:id="22"/>
    <w:bookmarkStart w:id="23" w:name="conclusion-the-moral-imperative"/>
    <w:p>
      <w:pPr>
        <w:pStyle w:val="Heading2"/>
      </w:pPr>
      <w:r>
        <w:t xml:space="preserve">Conclusion: The Moral Imperative</w:t>
      </w:r>
    </w:p>
    <w:p>
      <w:pPr>
        <w:pStyle w:val="FirstParagraph"/>
      </w:pPr>
      <w:r>
        <w:t xml:space="preserve">In conclusion, to reflect on the politician in France Lyon is to recognize it as a role of immense complexity and moral responsibility. It is not merely an administrative position but a stewardship of history, culture, and future possibilities. The city’s unique character—where Baroque grandeur meets modern innovation, where local traditions intersect with global currents—sets a high bar for those who seek to lead. The politician must be resilient enough to withstand the pressures of national politics while being intimate enough with local grievances to effect real change.</w:t>
      </w:r>
    </w:p>
    <w:p>
      <w:pPr>
        <w:pStyle w:val="BodyText"/>
      </w:pPr>
      <w:r>
        <w:t xml:space="preserve">Ultimately, the legacy of any politician in this city will not be measured solely by the bills they pass or the budgets they balance, but by how well they preserve and enhance the civic pride that defines</w:t>
      </w:r>
      <w:r>
        <w:t xml:space="preserve"> </w:t>
      </w:r>
      <w:r>
        <w:rPr>
          <w:bCs/>
          <w:b/>
        </w:rPr>
        <w:t xml:space="preserve">France Lyon</w:t>
      </w:r>
      <w:r>
        <w:t xml:space="preserve">. They must embody the spirit of openness and dialogue that has characterized this city for centuries. In doing so, they contribute to a political culture that values not just power, but wisdom; not just authority, but service. As we look toward the future, it is imperative that those who step into these roles do so with humility and vision, aware that in Lyon, politics is never just about governance—it is about the soul of a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Politician in France Lyon</dc:title>
  <dc:creator/>
  <dc:language>en</dc:language>
  <cp:keywords/>
  <dcterms:created xsi:type="dcterms:W3CDTF">2026-07-30T06:43:31Z</dcterms:created>
  <dcterms:modified xsi:type="dcterms:W3CDTF">2026-07-30T06:43:31Z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